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/>
    <w:p w14:paraId="07000000">
      <w:pPr>
        <w:keepNext w:val="1"/>
        <w:widowControl w:val="0"/>
        <w:spacing w:line="240" w:lineRule="exact"/>
        <w:ind w:right="4818"/>
        <w:jc w:val="both"/>
        <w:outlineLvl w:val="1"/>
      </w:pPr>
    </w:p>
    <w:p w14:paraId="08000000">
      <w:pPr>
        <w:widowControl w:val="0"/>
        <w:ind w:firstLine="709" w:left="0"/>
        <w:jc w:val="both"/>
      </w:pPr>
    </w:p>
    <w:p w14:paraId="09000000">
      <w:pPr>
        <w:widowControl w:val="0"/>
        <w:ind w:firstLine="709" w:left="0"/>
        <w:jc w:val="both"/>
        <w:rPr>
          <w:b w:val="1"/>
        </w:rPr>
      </w:pPr>
    </w:p>
    <w:p w14:paraId="0A000000">
      <w:pPr>
        <w:widowControl w:val="0"/>
        <w:ind w:firstLine="709" w:left="0"/>
        <w:jc w:val="both"/>
      </w:pPr>
    </w:p>
    <w:p w14:paraId="0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Прокуратурой Кировского района г. Самары </w:t>
      </w:r>
      <w:r>
        <w:rPr>
          <w:sz w:val="28"/>
        </w:rPr>
        <w:t>проведена проверка соблюдения требований законодательства кредитными и некредитными финансовыми организациями, осуществляющими деятельность по предоставлению потребительских кредитов (займов).</w:t>
      </w: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Проверкой установлено, что несколько индивидуальных предпринимателей на территории Кировского района г. Самары в нарушение требований федерального законодательства фактически осуществляют деятельность ломбарда, которые неоднократно привлекались по ст. 14.56 КоАП РФ.</w:t>
      </w:r>
    </w:p>
    <w:p w14:paraId="0D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В связи с этим прокуратурой района в отношении индивидуальных предпринимателей направлены исковые заявления в суд о </w:t>
      </w:r>
      <w:r>
        <w:rPr>
          <w:sz w:val="28"/>
        </w:rPr>
        <w:t>признании</w:t>
      </w:r>
      <w:r>
        <w:rPr>
          <w:rFonts w:ascii="Times New Roman" w:hAnsi="Times New Roman"/>
          <w:sz w:val="28"/>
        </w:rPr>
        <w:t xml:space="preserve"> деятельности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 предоставлению займов под залог движимых вещей незаконной</w:t>
      </w:r>
      <w:r>
        <w:rPr>
          <w:sz w:val="28"/>
        </w:rPr>
        <w:t>, а также о запрете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индивидуальным</w:t>
      </w:r>
      <w:r>
        <w:rPr>
          <w:rFonts w:ascii="Times New Roman" w:hAnsi="Times New Roman"/>
          <w:sz w:val="28"/>
        </w:rPr>
        <w:t xml:space="preserve"> предпринимателям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осуществлять деятельность по предоставлению займов под залог движимых вещей на территории Российской Федерации.</w:t>
      </w:r>
    </w:p>
    <w:p w14:paraId="0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Исковые заявления районным судом удовлетворены, деятельность индивидуальных предпринимателей</w:t>
      </w:r>
      <w:r>
        <w:rPr>
          <w:rFonts w:ascii="Times New Roman" w:hAnsi="Times New Roman"/>
          <w:sz w:val="28"/>
        </w:rPr>
        <w:t xml:space="preserve"> признана незаконной, в результате чего индивидуальным предпринимателям запрещено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осуществлять деятельность по предоставлению займов под залог движимых вещей на территории Российской Федерации.</w:t>
      </w:r>
    </w:p>
    <w:p w14:paraId="0F000000">
      <w:pPr>
        <w:widowControl w:val="0"/>
        <w:ind w:firstLine="709" w:left="0"/>
        <w:jc w:val="both"/>
        <w:rPr>
          <w:b w:val="0"/>
          <w:sz w:val="28"/>
        </w:rPr>
      </w:pPr>
    </w:p>
    <w:p w14:paraId="10000000">
      <w:pPr>
        <w:widowControl w:val="0"/>
        <w:ind w:firstLine="709" w:left="0"/>
      </w:pPr>
    </w:p>
    <w:p w14:paraId="11000000">
      <w:pPr>
        <w:rPr>
          <w:color w:val="000000"/>
          <w:sz w:val="18"/>
        </w:rPr>
      </w:pPr>
    </w:p>
    <w:sectPr>
      <w:headerReference r:id="rId1" w:type="default"/>
      <w:footerReference r:id="rId2" w:type="first"/>
      <w:pgSz w:h="16838" w:orient="portrait" w:w="11906"/>
      <w:pgMar w:bottom="1134" w:footer="0" w:gutter="0" w:header="680" w:left="1701" w:right="680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W w:type="auto" w:w="0"/>
      <w:tblInd w:type="dxa" w:w="6744"/>
      <w:tblLayout w:type="fixed"/>
    </w:tblPr>
    <w:tblGrid>
      <w:gridCol w:w="2772"/>
    </w:tblGrid>
    <w:tr>
      <w:trPr>
        <w:trHeight w:hRule="atLeast" w:val="543"/>
      </w:trPr>
      <w:tc>
        <w:tcPr>
          <w:tcW w:type="dxa" w:w="2772"/>
        </w:tcPr>
        <w:p w14:paraId="03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4000000">
          <w:pPr>
            <w:pStyle w:val="Style_3"/>
            <w:widowControl w:val="0"/>
            <w:ind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Название"/>
    <w:basedOn w:val="Style_4"/>
    <w:link w:val="Style_12_ch"/>
    <w:pPr>
      <w:widowControl w:val="0"/>
      <w:ind/>
      <w:jc w:val="center"/>
    </w:pPr>
  </w:style>
  <w:style w:styleId="Style_12_ch" w:type="character">
    <w:name w:val="Название"/>
    <w:basedOn w:val="Style_4_ch"/>
    <w:link w:val="Style_12"/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footer"/>
    <w:basedOn w:val="Style_4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8" w:type="table">
    <w:name w:val="Сетка таблицы светлая1"/>
    <w:basedOn w:val="Style_27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2026-03-24T07:49:24Z</dcterms:created>
  <dcterms:modified xsi:type="dcterms:W3CDTF">2026-04-02T08:29:55Z</dcterms:modified>
</cp:coreProperties>
</file>