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ind w:firstLine="709" w:left="0" w:right="0"/>
        <w:jc w:val="both"/>
        <w:rPr>
          <w:rFonts w:ascii="Times New Roman" w:hAnsi="Times New Roman"/>
          <w:color w:val="000000"/>
          <w:sz w:val="28"/>
        </w:rPr>
      </w:pPr>
      <w:r>
        <w:rPr>
          <w:rFonts w:ascii="Times New Roman" w:hAnsi="Times New Roman"/>
          <w:b w:val="1"/>
          <w:i w:val="0"/>
          <w:caps w:val="0"/>
          <w:smallCaps w:val="0"/>
          <w:color w:val="000000"/>
          <w:sz w:val="28"/>
        </w:rPr>
        <w:t xml:space="preserve">Есть ли уголовная ответственность за пропаганду наркотиков? </w:t>
      </w:r>
    </w:p>
    <w:p w14:paraId="04000000">
      <w:pPr>
        <w:widowControl w:val="1"/>
        <w:ind w:firstLine="709"/>
        <w:jc w:val="both"/>
        <w:rPr>
          <w:rFonts w:ascii="Times New Roman" w:hAnsi="Times New Roman"/>
          <w:b w:val="1"/>
          <w:color w:val="000000"/>
          <w:sz w:val="28"/>
        </w:rPr>
      </w:pPr>
      <w:r>
        <w:rPr>
          <w:rFonts w:ascii="Times New Roman" w:hAnsi="Times New Roman"/>
          <w:b w:val="1"/>
          <w:color w:val="000000"/>
          <w:sz w:val="28"/>
        </w:rPr>
        <w:t xml:space="preserve">Разъясняет старший помощник прокурора Кировского района                           г. Самары Виктория Казакова. </w:t>
      </w:r>
    </w:p>
    <w:p w14:paraId="05000000">
      <w:pPr>
        <w:widowControl w:val="1"/>
        <w:ind w:firstLine="709"/>
        <w:jc w:val="both"/>
        <w:rPr>
          <w:rFonts w:ascii="Times New Roman" w:hAnsi="Times New Roman"/>
          <w:b w:val="1"/>
          <w:color w:val="000000"/>
          <w:sz w:val="28"/>
        </w:rPr>
      </w:pPr>
    </w:p>
    <w:p w14:paraId="06000000">
      <w:pPr>
        <w:pStyle w:val="Style_2"/>
        <w:widowControl w:val="1"/>
        <w:spacing w:line="240" w:lineRule="auto"/>
        <w:ind w:firstLine="709"/>
        <w:jc w:val="both"/>
        <w:rPr>
          <w:rFonts w:ascii="Times New Roman" w:hAnsi="Times New Roman"/>
          <w:b w:val="0"/>
          <w:i w:val="0"/>
          <w:caps w:val="0"/>
          <w:smallCaps w:val="0"/>
          <w:color w:val="000000"/>
          <w:sz w:val="28"/>
        </w:rPr>
      </w:pPr>
      <w:r>
        <w:rPr>
          <w:rFonts w:ascii="Times New Roman" w:hAnsi="Times New Roman"/>
          <w:b w:val="0"/>
          <w:i w:val="0"/>
          <w:caps w:val="0"/>
          <w:smallCaps w:val="0"/>
          <w:color w:val="000000"/>
          <w:sz w:val="28"/>
        </w:rPr>
        <w:t>Да, Федеральным законом от 08.08.2024 № 226-ФЗ «О внесении изменений в Уголовный кодекс Российской Федерации и статьи 31 и 151 Уголовно-процессуального кодекса Российской Федерации» Уголовный кодекс Российской Федерации дополнен статьей 230.3, предусматривающей уголовную ответственность за пропаганду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w:t>
      </w:r>
    </w:p>
    <w:p w14:paraId="07000000">
      <w:pPr>
        <w:pStyle w:val="Style_2"/>
        <w:widowControl w:val="1"/>
        <w:spacing w:line="240" w:lineRule="auto"/>
        <w:ind w:firstLine="709"/>
        <w:jc w:val="both"/>
        <w:rPr>
          <w:rFonts w:ascii="Times New Roman" w:hAnsi="Times New Roman"/>
          <w:b w:val="0"/>
          <w:i w:val="0"/>
          <w:caps w:val="0"/>
          <w:smallCaps w:val="0"/>
          <w:color w:val="000000"/>
          <w:sz w:val="28"/>
        </w:rPr>
      </w:pPr>
      <w:r>
        <w:rPr>
          <w:rFonts w:ascii="Times New Roman" w:hAnsi="Times New Roman"/>
          <w:b w:val="0"/>
          <w:i w:val="0"/>
          <w:caps w:val="0"/>
          <w:smallCaps w:val="0"/>
          <w:color w:val="000000"/>
          <w:sz w:val="28"/>
        </w:rPr>
        <w:t>Уголовная ответственность по данной статье грозит лицам после привлечения к административной ответственности за аналогичное деяние два раза в течение одного года, либо имеющим судимость за совершение преступления, предусмотренного настоящей статьей.</w:t>
      </w:r>
    </w:p>
    <w:p w14:paraId="08000000">
      <w:pPr>
        <w:pStyle w:val="Style_2"/>
        <w:widowControl w:val="1"/>
        <w:spacing w:line="240" w:lineRule="auto"/>
        <w:ind w:firstLine="709"/>
        <w:jc w:val="both"/>
        <w:rPr>
          <w:rFonts w:ascii="Times New Roman" w:hAnsi="Times New Roman"/>
          <w:b w:val="0"/>
          <w:i w:val="0"/>
          <w:caps w:val="0"/>
          <w:smallCaps w:val="0"/>
          <w:color w:val="000000"/>
          <w:sz w:val="28"/>
        </w:rPr>
      </w:pPr>
      <w:r>
        <w:rPr>
          <w:rFonts w:ascii="Times New Roman" w:hAnsi="Times New Roman"/>
          <w:b w:val="0"/>
          <w:i w:val="0"/>
          <w:caps w:val="0"/>
          <w:smallCaps w:val="0"/>
          <w:color w:val="000000"/>
          <w:sz w:val="28"/>
        </w:rPr>
        <w:t>Санкция вводимой статьи предусматривает наказание в виде штрафа от 100 000 до 300 000 рублей или в размере заработной платы или иного дохода осужденного за период от одного до двух лет, либо обязательных, исправительных, принудительных работ, а также в виде ограничения свободы или лишения свободы на срок до двух лет с лишением права занимать определенные должности или заниматься определенной деятельностью.</w:t>
      </w:r>
    </w:p>
    <w:p w14:paraId="09000000">
      <w:pPr>
        <w:pStyle w:val="Style_2"/>
        <w:widowControl w:val="1"/>
        <w:spacing w:line="240" w:lineRule="auto"/>
        <w:ind w:firstLine="709"/>
        <w:jc w:val="both"/>
        <w:rPr>
          <w:rFonts w:ascii="Times New Roman" w:hAnsi="Times New Roman"/>
          <w:b w:val="0"/>
          <w:i w:val="0"/>
          <w:caps w:val="0"/>
          <w:smallCaps w:val="0"/>
          <w:color w:val="000000"/>
          <w:sz w:val="28"/>
        </w:rPr>
      </w:pPr>
      <w:r>
        <w:rPr>
          <w:rFonts w:ascii="Times New Roman" w:hAnsi="Times New Roman"/>
          <w:b w:val="0"/>
          <w:i w:val="0"/>
          <w:caps w:val="0"/>
          <w:smallCaps w:val="0"/>
          <w:color w:val="000000"/>
          <w:sz w:val="28"/>
        </w:rPr>
        <w:t>Изменения вступят в законную силу с 1 марта 2026 года.</w:t>
      </w:r>
    </w:p>
    <w:sectPr>
      <w:headerReference r:id="rId1" w:type="default"/>
      <w:pgSz w:h="16838" w:orient="portrait" w:w="11906"/>
      <w:pgMar w:bottom="1134" w:footer="709" w:gutter="0" w:header="709" w:left="1418"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3" w:type="paragraph">
    <w:name w:val="blk"/>
    <w:basedOn w:val="Style_4"/>
    <w:link w:val="Style_3_ch"/>
  </w:style>
  <w:style w:styleId="Style_3_ch" w:type="character">
    <w:name w:val="blk"/>
    <w:basedOn w:val="Style_4_ch"/>
    <w:link w:val="Style_3"/>
  </w:style>
  <w:style w:styleId="Style_5" w:type="paragraph">
    <w:name w:val="toc 2"/>
    <w:next w:val="Style_2"/>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ConsPlusTitle"/>
    <w:link w:val="Style_6_ch"/>
    <w:pPr>
      <w:widowControl w:val="0"/>
      <w:spacing w:after="0" w:line="240" w:lineRule="auto"/>
      <w:ind/>
    </w:pPr>
    <w:rPr>
      <w:rFonts w:ascii="Calibri" w:hAnsi="Calibri"/>
      <w:b w:val="1"/>
    </w:rPr>
  </w:style>
  <w:style w:styleId="Style_6_ch" w:type="character">
    <w:name w:val="ConsPlusTitle"/>
    <w:link w:val="Style_6"/>
    <w:rPr>
      <w:rFonts w:ascii="Calibri" w:hAnsi="Calibri"/>
      <w:b w:val="1"/>
    </w:rPr>
  </w:style>
  <w:style w:styleId="Style_7" w:type="paragraph">
    <w:name w:val="toc 4"/>
    <w:next w:val="Style_2"/>
    <w:link w:val="Style_7_ch"/>
    <w:uiPriority w:val="39"/>
    <w:pPr>
      <w:widowControl w:val="1"/>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2"/>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2"/>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2"/>
    <w:next w:val="Style_2"/>
    <w:link w:val="Style_11_ch"/>
    <w:uiPriority w:val="9"/>
    <w:qFormat/>
    <w:pPr>
      <w:keepNext w:val="1"/>
      <w:keepLines w:val="1"/>
      <w:widowControl w:val="1"/>
      <w:spacing w:before="40"/>
      <w:ind/>
      <w:outlineLvl w:val="2"/>
    </w:pPr>
    <w:rPr>
      <w:rFonts w:asciiTheme="majorAscii" w:hAnsiTheme="majorHAnsi"/>
      <w:color w:themeColor="accent1" w:themeShade="7F" w:val="244061"/>
    </w:rPr>
  </w:style>
  <w:style w:styleId="Style_11_ch" w:type="character">
    <w:name w:val="heading 3"/>
    <w:basedOn w:val="Style_2_ch"/>
    <w:link w:val="Style_11"/>
    <w:rPr>
      <w:rFonts w:asciiTheme="majorAscii" w:hAnsiTheme="majorHAnsi"/>
      <w:color w:themeColor="accent1" w:themeShade="7F" w:val="244061"/>
    </w:rPr>
  </w:style>
  <w:style w:styleId="Style_4" w:type="paragraph">
    <w:name w:val="Default Paragraph Font"/>
    <w:link w:val="Style_4_ch"/>
  </w:style>
  <w:style w:styleId="Style_4_ch" w:type="character">
    <w:name w:val="Default Paragraph Font"/>
    <w:link w:val="Style_4"/>
  </w:style>
  <w:style w:styleId="Style_12" w:type="paragraph">
    <w:name w:val="Normal (Web)"/>
    <w:basedOn w:val="Style_2"/>
    <w:link w:val="Style_12_ch"/>
    <w:pPr>
      <w:widowControl w:val="1"/>
      <w:spacing w:afterAutospacing="on" w:beforeAutospacing="on"/>
      <w:ind/>
    </w:pPr>
  </w:style>
  <w:style w:styleId="Style_12_ch" w:type="character">
    <w:name w:val="Normal (Web)"/>
    <w:basedOn w:val="Style_2_ch"/>
    <w:link w:val="Style_12"/>
  </w:style>
  <w:style w:styleId="Style_13" w:type="paragraph">
    <w:name w:val="ConsPlusNormal"/>
    <w:link w:val="Style_13_ch"/>
    <w:pPr>
      <w:widowControl w:val="0"/>
      <w:spacing w:after="0" w:line="240" w:lineRule="auto"/>
      <w:ind/>
    </w:pPr>
    <w:rPr>
      <w:rFonts w:ascii="Calibri" w:hAnsi="Calibri"/>
    </w:rPr>
  </w:style>
  <w:style w:styleId="Style_13_ch" w:type="character">
    <w:name w:val="ConsPlusNormal"/>
    <w:link w:val="Style_13"/>
    <w:rPr>
      <w:rFonts w:ascii="Calibri" w:hAnsi="Calibri"/>
    </w:rPr>
  </w:style>
  <w:style w:styleId="Style_1" w:type="paragraph">
    <w:name w:val="header"/>
    <w:basedOn w:val="Style_2"/>
    <w:link w:val="Style_1_ch"/>
    <w:pPr>
      <w:widowControl w:val="1"/>
      <w:tabs>
        <w:tab w:leader="none" w:pos="4677" w:val="center"/>
        <w:tab w:leader="none" w:pos="9355" w:val="right"/>
      </w:tabs>
      <w:ind/>
    </w:pPr>
  </w:style>
  <w:style w:styleId="Style_1_ch" w:type="character">
    <w:name w:val="header"/>
    <w:basedOn w:val="Style_2_ch"/>
    <w:link w:val="Style_1"/>
  </w:style>
  <w:style w:styleId="Style_14" w:type="paragraph">
    <w:name w:val="toc 3"/>
    <w:next w:val="Style_2"/>
    <w:link w:val="Style_14_ch"/>
    <w:uiPriority w:val="39"/>
    <w:pPr>
      <w:widowControl w:val="1"/>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Balloon Text"/>
    <w:basedOn w:val="Style_2"/>
    <w:link w:val="Style_15_ch"/>
    <w:rPr>
      <w:rFonts w:ascii="Tahoma" w:hAnsi="Tahoma"/>
      <w:sz w:val="16"/>
    </w:rPr>
  </w:style>
  <w:style w:styleId="Style_15_ch" w:type="character">
    <w:name w:val="Balloon Text"/>
    <w:basedOn w:val="Style_2_ch"/>
    <w:link w:val="Style_15"/>
    <w:rPr>
      <w:rFonts w:ascii="Tahoma" w:hAnsi="Tahoma"/>
      <w:sz w:val="16"/>
    </w:rPr>
  </w:style>
  <w:style w:styleId="Style_16" w:type="paragraph">
    <w:name w:val="No Spacing"/>
    <w:link w:val="Style_16_ch"/>
    <w:pPr>
      <w:widowControl w:val="1"/>
      <w:spacing w:after="0" w:line="240" w:lineRule="auto"/>
      <w:ind/>
    </w:pPr>
    <w:rPr>
      <w:rFonts w:ascii="Times New Roman" w:hAnsi="Times New Roman"/>
      <w:sz w:val="24"/>
    </w:rPr>
  </w:style>
  <w:style w:styleId="Style_16_ch" w:type="character">
    <w:name w:val="No Spacing"/>
    <w:link w:val="Style_16"/>
    <w:rPr>
      <w:rFonts w:ascii="Times New Roman" w:hAnsi="Times New Roman"/>
      <w:sz w:val="24"/>
    </w:rPr>
  </w:style>
  <w:style w:styleId="Style_17" w:type="paragraph">
    <w:name w:val="footer"/>
    <w:basedOn w:val="Style_2"/>
    <w:link w:val="Style_17_ch"/>
    <w:pPr>
      <w:widowControl w:val="1"/>
      <w:tabs>
        <w:tab w:leader="none" w:pos="4677" w:val="center"/>
        <w:tab w:leader="none" w:pos="9355" w:val="right"/>
      </w:tabs>
      <w:ind/>
    </w:pPr>
  </w:style>
  <w:style w:styleId="Style_17_ch" w:type="character">
    <w:name w:val="footer"/>
    <w:basedOn w:val="Style_2_ch"/>
    <w:link w:val="Style_17"/>
  </w:style>
  <w:style w:styleId="Style_18" w:type="paragraph">
    <w:name w:val="heading 5"/>
    <w:next w:val="Style_2"/>
    <w:link w:val="Style_18_ch"/>
    <w:uiPriority w:val="9"/>
    <w:qFormat/>
    <w:pPr>
      <w:widowControl w:val="1"/>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basedOn w:val="Style_2"/>
    <w:next w:val="Style_2"/>
    <w:link w:val="Style_19_ch"/>
    <w:uiPriority w:val="9"/>
    <w:qFormat/>
    <w:pPr>
      <w:keepNext w:val="1"/>
      <w:keepLines w:val="1"/>
      <w:widowControl w:val="1"/>
      <w:spacing w:before="480"/>
      <w:ind/>
      <w:outlineLvl w:val="0"/>
    </w:pPr>
    <w:rPr>
      <w:rFonts w:asciiTheme="majorAscii" w:hAnsiTheme="majorHAnsi"/>
      <w:b w:val="1"/>
      <w:color w:themeColor="accent1" w:themeShade="BF" w:val="376092"/>
      <w:sz w:val="28"/>
    </w:rPr>
  </w:style>
  <w:style w:styleId="Style_19_ch" w:type="character">
    <w:name w:val="heading 1"/>
    <w:basedOn w:val="Style_2_ch"/>
    <w:link w:val="Style_19"/>
    <w:rPr>
      <w:rFonts w:asciiTheme="majorAscii" w:hAnsiTheme="majorHAnsi"/>
      <w:b w:val="1"/>
      <w:color w:themeColor="accent1" w:themeShade="BF" w:val="376092"/>
      <w:sz w:val="28"/>
    </w:rPr>
  </w:style>
  <w:style w:styleId="Style_20" w:type="paragraph">
    <w:name w:val="Emphasis"/>
    <w:basedOn w:val="Style_4"/>
    <w:link w:val="Style_20_ch"/>
    <w:rPr>
      <w:i w:val="1"/>
    </w:rPr>
  </w:style>
  <w:style w:styleId="Style_20_ch" w:type="character">
    <w:name w:val="Emphasis"/>
    <w:basedOn w:val="Style_4_ch"/>
    <w:link w:val="Style_20"/>
    <w:rPr>
      <w:i w:val="1"/>
    </w:rPr>
  </w:style>
  <w:style w:styleId="Style_21" w:type="paragraph">
    <w:name w:val="Hyperlink"/>
    <w:basedOn w:val="Style_4"/>
    <w:link w:val="Style_21_ch"/>
    <w:rPr>
      <w:color w:themeColor="hyperlink" w:val="0000FF"/>
      <w:u w:val="single"/>
    </w:rPr>
  </w:style>
  <w:style w:styleId="Style_21_ch" w:type="character">
    <w:name w:val="Hyperlink"/>
    <w:basedOn w:val="Style_4_ch"/>
    <w:link w:val="Style_21"/>
    <w:rPr>
      <w:color w:themeColor="hyperlink" w:val="0000FF"/>
      <w:u w:val="single"/>
    </w:rPr>
  </w:style>
  <w:style w:styleId="Style_22" w:type="paragraph">
    <w:name w:val="Footnote"/>
    <w:link w:val="Style_22_ch"/>
    <w:pPr>
      <w:widowControl w:val="1"/>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2"/>
    <w:link w:val="Style_23_ch"/>
    <w:uiPriority w:val="39"/>
    <w:pPr>
      <w:widowControl w:val="1"/>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widowControl w:val="1"/>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black"/>
    <w:basedOn w:val="Style_2"/>
    <w:link w:val="Style_25_ch"/>
    <w:pPr>
      <w:widowControl w:val="1"/>
      <w:spacing w:afterAutospacing="on" w:beforeAutospacing="on"/>
      <w:ind/>
    </w:pPr>
  </w:style>
  <w:style w:styleId="Style_25_ch" w:type="character">
    <w:name w:val="black"/>
    <w:basedOn w:val="Style_2_ch"/>
    <w:link w:val="Style_25"/>
  </w:style>
  <w:style w:styleId="Style_26" w:type="paragraph">
    <w:name w:val="toc 9"/>
    <w:next w:val="Style_2"/>
    <w:link w:val="Style_26_ch"/>
    <w:uiPriority w:val="39"/>
    <w:pPr>
      <w:widowControl w:val="1"/>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2"/>
    <w:link w:val="Style_27_ch"/>
    <w:uiPriority w:val="39"/>
    <w:pPr>
      <w:widowControl w:val="1"/>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Strong"/>
    <w:basedOn w:val="Style_4"/>
    <w:link w:val="Style_28_ch"/>
    <w:rPr>
      <w:b w:val="1"/>
    </w:rPr>
  </w:style>
  <w:style w:styleId="Style_28_ch" w:type="character">
    <w:name w:val="Strong"/>
    <w:basedOn w:val="Style_4_ch"/>
    <w:link w:val="Style_28"/>
    <w:rPr>
      <w:b w:val="1"/>
    </w:rPr>
  </w:style>
  <w:style w:styleId="Style_29" w:type="paragraph">
    <w:name w:val="toc 5"/>
    <w:next w:val="Style_2"/>
    <w:link w:val="Style_29_ch"/>
    <w:uiPriority w:val="39"/>
    <w:pPr>
      <w:widowControl w:val="1"/>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2"/>
    <w:link w:val="Style_30_ch"/>
    <w:uiPriority w:val="11"/>
    <w:qFormat/>
    <w:pPr>
      <w:widowControl w:val="1"/>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hl"/>
    <w:basedOn w:val="Style_4"/>
    <w:link w:val="Style_31_ch"/>
  </w:style>
  <w:style w:styleId="Style_31_ch" w:type="character">
    <w:name w:val="hl"/>
    <w:basedOn w:val="Style_4_ch"/>
    <w:link w:val="Style_31"/>
  </w:style>
  <w:style w:styleId="Style_32" w:type="paragraph">
    <w:name w:val="Title"/>
    <w:next w:val="Style_2"/>
    <w:link w:val="Style_32_ch"/>
    <w:uiPriority w:val="10"/>
    <w:qFormat/>
    <w:pPr>
      <w:widowControl w:val="1"/>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2"/>
    <w:link w:val="Style_33_ch"/>
    <w:uiPriority w:val="9"/>
    <w:qFormat/>
    <w:pPr>
      <w:widowControl w:val="1"/>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basedOn w:val="Style_2"/>
    <w:next w:val="Style_2"/>
    <w:link w:val="Style_34_ch"/>
    <w:uiPriority w:val="9"/>
    <w:qFormat/>
    <w:pPr>
      <w:keepNext w:val="1"/>
      <w:keepLines w:val="1"/>
      <w:widowControl w:val="1"/>
      <w:spacing w:before="200"/>
      <w:ind/>
      <w:outlineLvl w:val="1"/>
    </w:pPr>
    <w:rPr>
      <w:rFonts w:asciiTheme="majorAscii" w:hAnsiTheme="majorHAnsi"/>
      <w:b w:val="1"/>
      <w:color w:themeColor="accent1" w:val="4F81BD"/>
      <w:sz w:val="26"/>
    </w:rPr>
  </w:style>
  <w:style w:styleId="Style_34_ch" w:type="character">
    <w:name w:val="heading 2"/>
    <w:basedOn w:val="Style_2_ch"/>
    <w:link w:val="Style_34"/>
    <w:rPr>
      <w:rFonts w:asciiTheme="majorAscii" w:hAnsiTheme="majorHAnsi"/>
      <w:b w:val="1"/>
      <w:color w:themeColor="accent1" w:val="4F81BD"/>
      <w:sz w:val="26"/>
    </w:rPr>
  </w:style>
  <w:style w:default="1" w:styleId="Style_3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2022-03-13T12:12:00Z</dcterms:created>
  <dcterms:modified xsi:type="dcterms:W3CDTF">2026-01-29T13:38:05Z</dcterms:modified>
</cp:coreProperties>
</file>