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b/>
        </w:rPr>
        <w:t>«Защита права ребёнка на общение с родственниками: правовые механизмы»</w:t>
      </w:r>
    </w:p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DF0EB2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DF0EB2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DF0EB2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В соответствии с положениями статьи 55 Семейного кодекса Российской Федерации, ребёнок имеет право на общение с близкими родственниками. Если родители препятствуют встречам ребёнка с бабушками, дедушками и другими родственниками, необходимо обратиться в орган опеки и попечительства. Этот орган рассмотрит заявление и поможет разрешить спорную ситуацию.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Если спор не будет урегулирован, можно обратиться в районный суд по месту жительства родителей и ребёнка с иском об устранении препятствий для общения с ребёнком. После вынесения судебного решения, служба судебных приставов будет контролировать его исполнение.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Если права несовершеннолетнего будут нарушены, родители могут быть привлечены к ответственности в соответствии с частью 2 статьи 5.35 Кодекса Российской Федерации об административных правонарушениях. Эта статья предусматривает ответственность за нарушение прав и интересов несовершеннолетних, включая лишение их права на общение с родителями и близкими родственниками.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A4374"/>
    <w:multiLevelType w:val="hybridMultilevel"/>
    <w:tmpl w:val="FC1A0634"/>
    <w:lvl w:ilvl="0" w:tplc="793A0EB4">
      <w:start w:val="1"/>
      <w:numFmt w:val="decimal"/>
      <w:lvlText w:val="%1."/>
      <w:lvlJc w:val="left"/>
      <w:pPr>
        <w:ind w:left="720" w:hanging="360"/>
      </w:pPr>
    </w:lvl>
    <w:lvl w:ilvl="1" w:tplc="4AC24EC0">
      <w:start w:val="1"/>
      <w:numFmt w:val="lowerLetter"/>
      <w:lvlText w:val="%2."/>
      <w:lvlJc w:val="left"/>
      <w:pPr>
        <w:ind w:left="1440" w:hanging="360"/>
      </w:pPr>
    </w:lvl>
    <w:lvl w:ilvl="2" w:tplc="934EAFCA">
      <w:start w:val="1"/>
      <w:numFmt w:val="lowerRoman"/>
      <w:lvlText w:val="%3."/>
      <w:lvlJc w:val="right"/>
      <w:pPr>
        <w:ind w:left="2160" w:hanging="180"/>
      </w:pPr>
    </w:lvl>
    <w:lvl w:ilvl="3" w:tplc="65AC14E0">
      <w:start w:val="1"/>
      <w:numFmt w:val="decimal"/>
      <w:lvlText w:val="%4."/>
      <w:lvlJc w:val="left"/>
      <w:pPr>
        <w:ind w:left="2880" w:hanging="360"/>
      </w:pPr>
    </w:lvl>
    <w:lvl w:ilvl="4" w:tplc="5C88229C">
      <w:start w:val="1"/>
      <w:numFmt w:val="lowerLetter"/>
      <w:lvlText w:val="%5."/>
      <w:lvlJc w:val="left"/>
      <w:pPr>
        <w:ind w:left="3600" w:hanging="360"/>
      </w:pPr>
    </w:lvl>
    <w:lvl w:ilvl="5" w:tplc="0A9C665C">
      <w:start w:val="1"/>
      <w:numFmt w:val="lowerRoman"/>
      <w:lvlText w:val="%6."/>
      <w:lvlJc w:val="right"/>
      <w:pPr>
        <w:ind w:left="4320" w:hanging="180"/>
      </w:pPr>
    </w:lvl>
    <w:lvl w:ilvl="6" w:tplc="61963D4E">
      <w:start w:val="1"/>
      <w:numFmt w:val="decimal"/>
      <w:lvlText w:val="%7."/>
      <w:lvlJc w:val="left"/>
      <w:pPr>
        <w:ind w:left="5040" w:hanging="360"/>
      </w:pPr>
    </w:lvl>
    <w:lvl w:ilvl="7" w:tplc="6E2E7C50">
      <w:start w:val="1"/>
      <w:numFmt w:val="lowerLetter"/>
      <w:lvlText w:val="%8."/>
      <w:lvlJc w:val="left"/>
      <w:pPr>
        <w:ind w:left="5760" w:hanging="360"/>
      </w:pPr>
    </w:lvl>
    <w:lvl w:ilvl="8" w:tplc="8612FC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  <w:rsid w:val="00D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DF0E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F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FBAF2-7C60-4781-A9B8-2311C427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2025-06-20T13:50:00Z</cp:lastPrinted>
  <dcterms:created xsi:type="dcterms:W3CDTF">2024-11-06T21:43:00Z</dcterms:created>
  <dcterms:modified xsi:type="dcterms:W3CDTF">2025-06-20T13:50:00Z</dcterms:modified>
</cp:coreProperties>
</file>