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136C0" w14:textId="77777777" w:rsidR="00E00651" w:rsidRDefault="00E00651" w:rsidP="00ED567C">
      <w:r w:rsidRPr="00E00651">
        <w:t>Прокуратурой Кировского района г. Самары проведена проверка исполнения требований законодательства, направленного на профилактику и предупреждение распространения туберкулеза на территории Кировского внутригородского района городского округа Самара</w:t>
      </w:r>
      <w:r>
        <w:t>.</w:t>
      </w:r>
    </w:p>
    <w:p w14:paraId="57647651" w14:textId="441BF2DE" w:rsidR="00E00651" w:rsidRDefault="00E00651" w:rsidP="00ED567C">
      <w:r w:rsidRPr="00E00651">
        <w:t>В соответствии со статьей 8 Федерального закона от 30.03.1999                           № 52-ФЗ «О санитарно-эпидемиологическом благополучии населения» граждане имеют право на благоприятную среду обитания, факторы которой не оказывают вредного воздействия на человека</w:t>
      </w:r>
      <w:r>
        <w:t>.</w:t>
      </w:r>
    </w:p>
    <w:p w14:paraId="6E7953F7" w14:textId="77777777" w:rsidR="00E00651" w:rsidRDefault="00E00651" w:rsidP="00E00651">
      <w:r>
        <w:t>Так, согласно приложению к Порядку и срокам проведения профилактических медицинских осмотров граждан в целях выявления туберкулеза, лицам с ВИЧ-инфекцией, состоящим на диспансерном наблюдении (в том числе профилактическом наблюдении) в специализированных медицинских организациях, срок проведения профилактического осмотра определен 2 раза в год.</w:t>
      </w:r>
    </w:p>
    <w:p w14:paraId="7F4108A2" w14:textId="28BB23E0" w:rsidR="00E00651" w:rsidRDefault="000C2F29" w:rsidP="00E00651">
      <w:r w:rsidRPr="000C2F29">
        <w:t xml:space="preserve">Согласно информации ГБУЗ СО «Самарская городская больница №5», </w:t>
      </w:r>
      <w:r>
        <w:t>С.В.А.</w:t>
      </w:r>
      <w:bookmarkStart w:id="0" w:name="_GoBack"/>
      <w:bookmarkEnd w:id="0"/>
      <w:r w:rsidRPr="000C2F29">
        <w:t>, состоит на учете в наркологическом диспансере. При этом, флюорографическое обследование он не проходит, сведения о прохождении обследования в медицинской карте пациента отсутствуют</w:t>
      </w:r>
      <w:r w:rsidR="00E00651">
        <w:t>.</w:t>
      </w:r>
    </w:p>
    <w:p w14:paraId="13C287F6" w14:textId="349F1E91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C2F29"/>
    <w:rsid w:val="000D0191"/>
    <w:rsid w:val="00121825"/>
    <w:rsid w:val="00186BC2"/>
    <w:rsid w:val="002311FB"/>
    <w:rsid w:val="0024765A"/>
    <w:rsid w:val="00361B03"/>
    <w:rsid w:val="003729EB"/>
    <w:rsid w:val="00484DA8"/>
    <w:rsid w:val="00501CB4"/>
    <w:rsid w:val="0055151C"/>
    <w:rsid w:val="005B7793"/>
    <w:rsid w:val="00646DF0"/>
    <w:rsid w:val="0068686D"/>
    <w:rsid w:val="00874A10"/>
    <w:rsid w:val="00881604"/>
    <w:rsid w:val="00984FBE"/>
    <w:rsid w:val="00AF0456"/>
    <w:rsid w:val="00AF161A"/>
    <w:rsid w:val="00B44737"/>
    <w:rsid w:val="00B75DAF"/>
    <w:rsid w:val="00C7373B"/>
    <w:rsid w:val="00D41BA8"/>
    <w:rsid w:val="00DC5093"/>
    <w:rsid w:val="00E00651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25</cp:revision>
  <dcterms:created xsi:type="dcterms:W3CDTF">2024-12-27T05:37:00Z</dcterms:created>
  <dcterms:modified xsi:type="dcterms:W3CDTF">2025-06-09T15:40:00Z</dcterms:modified>
</cp:coreProperties>
</file>