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9B7B0" w14:textId="77777777" w:rsidR="00B6798F" w:rsidRDefault="00B6798F" w:rsidP="00274728">
      <w:r w:rsidRPr="00B6798F">
        <w:t>Прокуратурой района в ходе осуществления надзора за соблюдением требований жилищно-коммунального законодательства выявлены нарушения лицензионных требований ООО УК «Мир».</w:t>
      </w:r>
    </w:p>
    <w:p w14:paraId="0201E3A6" w14:textId="77777777" w:rsidR="00B6798F" w:rsidRDefault="00B6798F" w:rsidP="00B6798F">
      <w:r>
        <w:t>Проверкой, проведенной прокуратурой района, установлена задолженность ООО УК «Мир» перед ПАО «Самараэнерго» за поставленные коммунальные ресурсы на 31.12.2024 в общей сумме 1 387 002,56 рублей.</w:t>
      </w:r>
    </w:p>
    <w:p w14:paraId="1D8710DA" w14:textId="77777777" w:rsidR="00B6798F" w:rsidRDefault="00B6798F" w:rsidP="00B6798F">
      <w:r>
        <w:t>Согласно акту выверки взаиморасчетов по договору № 20-4559э от 20.12.2018 в период с 01.01.2024 по 31.12.2024 ООО УК «Мир» начислена плата за потребленную энергию в размере 984 215,84 рублей.</w:t>
      </w:r>
    </w:p>
    <w:p w14:paraId="619E41DA" w14:textId="77777777" w:rsidR="00B6798F" w:rsidRDefault="00B6798F" w:rsidP="00B6798F">
      <w:r>
        <w:t xml:space="preserve">Размер двух среднемесячных величин обязательств по оплате по договору </w:t>
      </w:r>
      <w:proofErr w:type="spellStart"/>
      <w:r>
        <w:t>ресурсоснабжения</w:t>
      </w:r>
      <w:proofErr w:type="spellEnd"/>
      <w:r>
        <w:t xml:space="preserve"> рассчитывается по формуле: 984 215,84 руб./12=82 018 руб., 82 018 руб.×2=164 036 руб.</w:t>
      </w:r>
    </w:p>
    <w:p w14:paraId="0F51440E" w14:textId="77777777" w:rsidR="00B6798F" w:rsidRDefault="00B6798F" w:rsidP="00B6798F">
      <w:r>
        <w:t>Размер подтвержденной вступившим в законную силу решением Арбитражного суда Самарской области № А55-37611/2023 от 18.04.2024 перед ресурсоснабжающей организацией составляет 658 781 рублей 76 коп., что превышает размер двух среднемесячных величин обязательств.</w:t>
      </w:r>
    </w:p>
    <w:p w14:paraId="3BAC8A3A" w14:textId="77777777" w:rsidR="00B6798F" w:rsidRDefault="00B6798F" w:rsidP="00B6798F">
      <w:r>
        <w:t>По информации ПАО «Самараэнерго» оплата указанной задолженности ООО УК «Мир» не производилась.</w:t>
      </w:r>
    </w:p>
    <w:p w14:paraId="653FB54D" w14:textId="77777777" w:rsidR="00B6798F" w:rsidRDefault="00B6798F" w:rsidP="00B6798F">
      <w:r>
        <w:t>Образование задолженности перед ресурсоснабжающей организацией может повлечь тяжелую финансовую ситуацию у последней и создать угрозу для гарантирования дальнейшей бесперебойной работы энергетического комплекса и риск нарушения законных интересов и прав граждан по обеспечению благоприятных и безопасных условий проживания, качественному и непрерывному предоставлению коммунальных услуг.</w:t>
      </w:r>
    </w:p>
    <w:p w14:paraId="581B29D5" w14:textId="77777777" w:rsidR="00B6798F" w:rsidRDefault="00B6798F" w:rsidP="00B6798F">
      <w:r>
        <w:t>Нарушение порядка расчетов за поставленные топливно-энергетические ресурсы и образование просроченной задолженности перед гарантирующим поставщиком формирует дефицит средств, необходимых для системообразующих полных и своевременных расчетов с генерирующими и сетевым компаниями за выработку и транспортировку электроэнергии, и ставит под угрозу сбалансированную работу энергокомплекса и обеспечение непрерывного газоснабжения широкого круга потребителей.</w:t>
      </w:r>
    </w:p>
    <w:p w14:paraId="2520A892" w14:textId="77777777" w:rsidR="00B6798F" w:rsidRDefault="00B6798F" w:rsidP="00B6798F">
      <w:r>
        <w:t>С учетом изложенного, лицензиатом – ООО УК «Мир» в период с 01.06.2023 по 30.06.2024 допущено нарушение лицензионных требований, предусмотренных ч. 2.3 ст. 161 ЖК РФ и ч. 2 ст. 162 ЖК РФ.</w:t>
      </w:r>
    </w:p>
    <w:p w14:paraId="639EC754" w14:textId="37E07140" w:rsidR="00274728" w:rsidRDefault="00B6798F" w:rsidP="00B6798F">
      <w:r>
        <w:t>Административная ответственность за о</w:t>
      </w:r>
      <w:bookmarkStart w:id="0" w:name="_GoBack"/>
      <w:bookmarkEnd w:id="0"/>
      <w:r>
        <w:t>существление предпринимательской деятельности по управлению многоквартирными домами с грубым нарушением лицензионных требований предусмотрена частью 3 статьи 14.1.3 Кодекса Российской Федерации об административных правонарушениях</w:t>
      </w:r>
      <w:r w:rsidR="00274728">
        <w:t>.</w:t>
      </w:r>
    </w:p>
    <w:p w14:paraId="422CE265" w14:textId="07775E23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B6798F" w:rsidRPr="00B6798F">
        <w:t>с</w:t>
      </w:r>
      <w:proofErr w:type="gramEnd"/>
      <w:r w:rsidR="00B6798F" w:rsidRPr="00B6798F">
        <w:t xml:space="preserve"> материалами проверки направ</w:t>
      </w:r>
      <w:r w:rsidR="00B6798F">
        <w:t>лены</w:t>
      </w:r>
      <w:r w:rsidR="00B6798F" w:rsidRPr="00B6798F">
        <w:t xml:space="preserve"> в Государственную жилищную инспекцию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351D5B"/>
    <w:rsid w:val="00393336"/>
    <w:rsid w:val="00486339"/>
    <w:rsid w:val="00530086"/>
    <w:rsid w:val="00540782"/>
    <w:rsid w:val="00542FEC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B6798F"/>
    <w:rsid w:val="00C90B26"/>
    <w:rsid w:val="00CD284E"/>
    <w:rsid w:val="00CE116D"/>
    <w:rsid w:val="00D36A7B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32</cp:revision>
  <dcterms:created xsi:type="dcterms:W3CDTF">2024-12-27T05:37:00Z</dcterms:created>
  <dcterms:modified xsi:type="dcterms:W3CDTF">2025-06-09T14:07:00Z</dcterms:modified>
</cp:coreProperties>
</file>