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E89F1" w14:textId="14651E7D" w:rsidR="000D0CB4" w:rsidRDefault="00540782" w:rsidP="000D0CB4">
      <w:r w:rsidRPr="00540782">
        <w:t>Прокуратурой Кировского района г. Самары проведена проверка исполнения филиалом ООО «Нестле Россия» в г. Самара трудового законодательства, в ходе которой выявлены нарушения указанного законодательства</w:t>
      </w:r>
      <w:r w:rsidR="000D0CB4">
        <w:t>.</w:t>
      </w:r>
    </w:p>
    <w:p w14:paraId="08053C1D" w14:textId="77777777" w:rsidR="00540782" w:rsidRDefault="00540782" w:rsidP="00540782">
      <w:r>
        <w:t>В связи с установлением по результатам специальной оценки условий труда, проведенной с 21.05.2024 по 01.11.2024, на рабочем месте машиниста заверточных машин итогового класса условий труда 3.1, обязанность работодателя по предоставлению дополнительного оплачиваемого отпуска отсутствует.</w:t>
      </w:r>
    </w:p>
    <w:p w14:paraId="4BDFD3F7" w14:textId="5F55FBF4" w:rsidR="00540782" w:rsidRDefault="00540782" w:rsidP="00540782">
      <w:r>
        <w:t xml:space="preserve">К проверке представлено дополнительное соглашение от 25.11.2024 б/н к трудовому договору </w:t>
      </w:r>
      <w:r>
        <w:t>Б</w:t>
      </w:r>
      <w:r>
        <w:t xml:space="preserve">. от 26.12.2013 б/н, которым меняются определенные сторонами условия трудового договора: надбавка за работу во вредных условиях труда класса 3.1 устанавливается с 3 марта 2025 года в размере 4%, условия о предоставлении дополнительного оплачиваемого отпуска данное дополнительное соглашение не содержит. </w:t>
      </w:r>
    </w:p>
    <w:p w14:paraId="0CACEF7F" w14:textId="22792B5A" w:rsidR="000D0CB4" w:rsidRDefault="00540782" w:rsidP="00540782">
      <w:r>
        <w:t xml:space="preserve">В ходе проверки установлено, что </w:t>
      </w:r>
      <w:r>
        <w:t>Б</w:t>
      </w:r>
      <w:r>
        <w:t>. дополнительное соглашение не подписано</w:t>
      </w:r>
      <w:r w:rsidR="000D0CB4">
        <w:t>.</w:t>
      </w:r>
    </w:p>
    <w:p w14:paraId="1D80E2A8" w14:textId="36511C41" w:rsidR="00540782" w:rsidRDefault="00540782" w:rsidP="00540782">
      <w:r w:rsidRPr="00540782">
        <w:t>Таким образом, в действиях юридического лица филиала ООО «Нестле Россия» в г. Самара (ИНН 7705739450, ОГРН 1067746759662) содержится состав административного правонарушения, предусмотренного ч. 1 ст. 5.27 КоАП РФ</w:t>
      </w:r>
    </w:p>
    <w:p w14:paraId="422CE265" w14:textId="0BE5D584" w:rsidR="00393336" w:rsidRDefault="00AF161A" w:rsidP="00EE3098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0D0CB4">
        <w:t xml:space="preserve">направлено </w:t>
      </w:r>
      <w:r w:rsidR="00540782" w:rsidRPr="00540782">
        <w:t>и материалы проверки направить для рассмотрения и принятия решения в Государственную инспекцию труда в Самарской области</w:t>
      </w:r>
      <w:r w:rsidR="00393336">
        <w:t>.</w:t>
      </w:r>
      <w:bookmarkStart w:id="0" w:name="_GoBack"/>
      <w:bookmarkEnd w:id="0"/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D0191"/>
    <w:rsid w:val="000D0CB4"/>
    <w:rsid w:val="00121825"/>
    <w:rsid w:val="00165977"/>
    <w:rsid w:val="002311FB"/>
    <w:rsid w:val="00393336"/>
    <w:rsid w:val="00530086"/>
    <w:rsid w:val="00540782"/>
    <w:rsid w:val="005B7793"/>
    <w:rsid w:val="00777682"/>
    <w:rsid w:val="007C0625"/>
    <w:rsid w:val="007F674C"/>
    <w:rsid w:val="0085548E"/>
    <w:rsid w:val="00881604"/>
    <w:rsid w:val="00AF161A"/>
    <w:rsid w:val="00B3578E"/>
    <w:rsid w:val="00C90B26"/>
    <w:rsid w:val="00CD284E"/>
    <w:rsid w:val="00CE116D"/>
    <w:rsid w:val="00ED567C"/>
    <w:rsid w:val="00E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21</cp:revision>
  <dcterms:created xsi:type="dcterms:W3CDTF">2024-12-27T05:37:00Z</dcterms:created>
  <dcterms:modified xsi:type="dcterms:W3CDTF">2025-06-09T12:52:00Z</dcterms:modified>
</cp:coreProperties>
</file>