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EE1B" w14:textId="62C68B24" w:rsidR="00ED567C" w:rsidRDefault="007F674C" w:rsidP="00ED567C">
      <w:r w:rsidRPr="007F674C">
        <w:t>Прокуратурой Кировского района г. Самары проведена проверка соблюдения ООО «УК Атмосфера» (ИНН 63132477774) требований трудового законодательства</w:t>
      </w:r>
      <w:r w:rsidR="00ED567C">
        <w:t xml:space="preserve">. </w:t>
      </w:r>
    </w:p>
    <w:p w14:paraId="5C563BAA" w14:textId="74BAC17C" w:rsidR="00530086" w:rsidRDefault="007F674C" w:rsidP="0085548E">
      <w:r w:rsidRPr="007F674C">
        <w:t>В ходе проверки прокуратурой района выявлены нарушения соблюдения ООО «УК Атмосфера» требований трудового законодательства</w:t>
      </w:r>
      <w:r w:rsidR="00530086" w:rsidRPr="00530086">
        <w:t>.</w:t>
      </w:r>
    </w:p>
    <w:p w14:paraId="6CA83F06" w14:textId="5D4886C0" w:rsidR="00530086" w:rsidRDefault="007F674C" w:rsidP="0085548E">
      <w:r w:rsidRPr="007F674C">
        <w:t>По результатам проверки прокуратурой района руководителю ООО «УК Атмосфера» внесено представление об устранении нарушений трудового законодательства</w:t>
      </w:r>
      <w:r w:rsidR="00530086">
        <w:t>.</w:t>
      </w:r>
    </w:p>
    <w:p w14:paraId="31B85421" w14:textId="77777777" w:rsidR="007F674C" w:rsidRDefault="007F674C" w:rsidP="007F674C">
      <w:r>
        <w:t xml:space="preserve">Как указано в </w:t>
      </w:r>
      <w:proofErr w:type="spellStart"/>
      <w:r>
        <w:t>ч.ч</w:t>
      </w:r>
      <w:proofErr w:type="spellEnd"/>
      <w:r>
        <w:t>. 1,  2 ст. 24 Федерального закона от 17.01.1992 № 2202-1 «О прокуратуре Российской Федерации»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 При рассмотрении представления коллегиальным органом прокурору сообщается о дне заседания.</w:t>
      </w:r>
    </w:p>
    <w:p w14:paraId="078041AB" w14:textId="77777777" w:rsidR="007F674C" w:rsidRDefault="007F674C" w:rsidP="007F674C">
      <w:r>
        <w:t>Вместе с тем, по состоянию на 04.04.2025 извещение о дне заседания рассмотрения акта прокурорского реагирования, ответ на представление об устранении нарушений трудового законодательства за исх. № 07-03-2025/Прдп53-25-203 от 10.01.2025 в прокуратуру района не поступил.</w:t>
      </w:r>
    </w:p>
    <w:p w14:paraId="5E640221" w14:textId="77777777" w:rsidR="007F674C" w:rsidRDefault="007F674C" w:rsidP="007F674C">
      <w:r>
        <w:t>Неисполнение вышеуказанных требований образуют признаки административного правонарушения, предусмотренного статьей 17.7 Кодекса Российской Федерации об административных правонарушениях (далее - КоАП РФ).</w:t>
      </w:r>
    </w:p>
    <w:p w14:paraId="619E35E7" w14:textId="0671346C" w:rsidR="0085548E" w:rsidRDefault="007F674C" w:rsidP="007F674C">
      <w:r>
        <w:t>Таким образом, в связи с непредставлением сведений о рассмотрении представления прокуратуры района ООО «УК Атмосфера» совершено административное правонарушение, предусмотренное статьей 17.7 КоАП РФ</w:t>
      </w:r>
      <w:bookmarkStart w:id="0" w:name="_GoBack"/>
      <w:bookmarkEnd w:id="0"/>
      <w:r w:rsidR="0085548E">
        <w:t>.</w:t>
      </w:r>
    </w:p>
    <w:p w14:paraId="422CE265" w14:textId="5610E7EC" w:rsidR="00393336" w:rsidRDefault="00AF161A" w:rsidP="0085548E">
      <w:r>
        <w:t>По данному факту прокуратурой района в суд направлен</w:t>
      </w:r>
      <w:r w:rsidR="00393336">
        <w:t>о дело об административном правонарушении.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393336"/>
    <w:rsid w:val="00530086"/>
    <w:rsid w:val="005B7793"/>
    <w:rsid w:val="007F674C"/>
    <w:rsid w:val="0085548E"/>
    <w:rsid w:val="00881604"/>
    <w:rsid w:val="00AF161A"/>
    <w:rsid w:val="00B3578E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10</cp:revision>
  <dcterms:created xsi:type="dcterms:W3CDTF">2024-12-27T05:37:00Z</dcterms:created>
  <dcterms:modified xsi:type="dcterms:W3CDTF">2025-06-09T12:10:00Z</dcterms:modified>
</cp:coreProperties>
</file>