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7EF6EA7D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296E" w:rsidRPr="0004296E">
        <w:rPr>
          <w:rFonts w:ascii="Times New Roman" w:hAnsi="Times New Roman" w:cs="Times New Roman"/>
          <w:b/>
          <w:bCs/>
          <w:sz w:val="28"/>
          <w:szCs w:val="28"/>
        </w:rPr>
        <w:t>Как поступить с найденной банковской картой?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093479B7" w:rsidR="00501E5F" w:rsidRPr="007D5805" w:rsidRDefault="00501E5F" w:rsidP="000D31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0D312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0D312B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0D312B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0D312B" w:rsidP="00501E5F"/>
    <w:p w14:paraId="083513B0" w14:textId="71B96365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Если вы нашли чужую банковскую карту, у вас есть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6E">
        <w:rPr>
          <w:rFonts w:ascii="Times New Roman" w:hAnsi="Times New Roman" w:cs="Times New Roman"/>
          <w:sz w:val="28"/>
          <w:szCs w:val="28"/>
        </w:rPr>
        <w:t xml:space="preserve">варианта действий: </w:t>
      </w:r>
    </w:p>
    <w:p w14:paraId="7740F012" w14:textId="77777777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 xml:space="preserve">1. Правильный порядок действий: </w:t>
      </w:r>
    </w:p>
    <w:p w14:paraId="1146D808" w14:textId="70271EFC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Немедленно уведомите владельца карты (если знаете его)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A5730" w14:textId="27DCAF25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Обратитесь в банк, выпустивший карту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FB3B1" w14:textId="5837F32F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Обратитесь в полицию с заявлением о находке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4C52" w14:textId="77777777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 xml:space="preserve">2. Категорически нельзя: </w:t>
      </w:r>
    </w:p>
    <w:p w14:paraId="1355900D" w14:textId="75793C9F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Использовать карту для оплаты покупок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40748" w14:textId="471784D7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Снимать деньги через банкомат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84236" w14:textId="6C50074A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Совершать покупки в интернет-магазинах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0D1A" w14:textId="5534A442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Оплачивать покупки через терминалы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05F1B" w14:textId="77777777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 xml:space="preserve">Важно знать: любое использование найденной банковской карты считается кражей (п. «г» ч. 3 ст. 158 УК РФ) и является тяжким преступлением. За это предусмотрена серьезная ответственность: </w:t>
      </w:r>
    </w:p>
    <w:p w14:paraId="4A5D85A5" w14:textId="5F8E53E9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Штраф от 100 000 до 500 000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CE815" w14:textId="72360CF9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Принудительные работы до 5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18A4" w14:textId="1E9CABEA" w:rsidR="0004296E" w:rsidRPr="0004296E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>- Лишение свободы до 6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AA19" w14:textId="5B30FBE2" w:rsidR="00662589" w:rsidRDefault="0004296E" w:rsidP="0004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6E">
        <w:rPr>
          <w:rFonts w:ascii="Times New Roman" w:hAnsi="Times New Roman" w:cs="Times New Roman"/>
          <w:sz w:val="28"/>
          <w:szCs w:val="28"/>
        </w:rPr>
        <w:t xml:space="preserve">Помните: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Pr="0004296E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96E">
        <w:rPr>
          <w:rFonts w:ascii="Times New Roman" w:hAnsi="Times New Roman" w:cs="Times New Roman"/>
          <w:sz w:val="28"/>
          <w:szCs w:val="28"/>
        </w:rPr>
        <w:t xml:space="preserve"> похищенной суммы, преступление всё равно будет квалифицировано </w:t>
      </w:r>
      <w:r>
        <w:rPr>
          <w:rFonts w:ascii="Times New Roman" w:hAnsi="Times New Roman" w:cs="Times New Roman"/>
          <w:sz w:val="28"/>
          <w:szCs w:val="28"/>
        </w:rPr>
        <w:t>по п. «г» ч. 3 ст. 158 УК РФ</w:t>
      </w:r>
      <w:r w:rsidRPr="0004296E">
        <w:rPr>
          <w:rFonts w:ascii="Times New Roman" w:hAnsi="Times New Roman" w:cs="Times New Roman"/>
          <w:sz w:val="28"/>
          <w:szCs w:val="28"/>
        </w:rPr>
        <w:t>. Правильные действия помогут вам избежать уголовной ответственности и вернуть карту законному владельцу.</w:t>
      </w:r>
    </w:p>
    <w:sectPr w:rsidR="0066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C3"/>
    <w:multiLevelType w:val="hybridMultilevel"/>
    <w:tmpl w:val="BC62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10404"/>
    <w:rsid w:val="0004296E"/>
    <w:rsid w:val="00092B58"/>
    <w:rsid w:val="000D312B"/>
    <w:rsid w:val="000E73EC"/>
    <w:rsid w:val="003069AC"/>
    <w:rsid w:val="004C5030"/>
    <w:rsid w:val="00501E5F"/>
    <w:rsid w:val="005C30AB"/>
    <w:rsid w:val="00662589"/>
    <w:rsid w:val="008943FF"/>
    <w:rsid w:val="00A730C5"/>
    <w:rsid w:val="00B56F54"/>
    <w:rsid w:val="00B724B9"/>
    <w:rsid w:val="00F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13</cp:revision>
  <dcterms:created xsi:type="dcterms:W3CDTF">2025-04-07T13:09:00Z</dcterms:created>
  <dcterms:modified xsi:type="dcterms:W3CDTF">2025-06-20T13:45:00Z</dcterms:modified>
</cp:coreProperties>
</file>