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D283" w14:textId="77777777" w:rsidR="00D94350" w:rsidRDefault="00D94350" w:rsidP="00D94350">
      <w:r>
        <w:t>Прокуратурой Кировского района в ходе мониторинга выявлен сайт с доменным именем https://r.weaponshop.net/pistolety/ на страницах которого размещена информация о продаже оружия. Данная страница находится в свободном доступе.</w:t>
      </w:r>
    </w:p>
    <w:p w14:paraId="41E56ADC" w14:textId="77777777" w:rsidR="00D94350" w:rsidRDefault="00D94350" w:rsidP="00D94350">
      <w:r>
        <w:t>Распространение на вышеуказанном сайте, содержащей демонстрацию изготовления взрывчатого вещества, взрывного устройства на его основе и его подрыва, противоречит требованиям законодательства, может способствовать подготовке и совершению террористического акта, создает угрозу причинения вреда жизни и здоровью неопределенного круга лиц, подрывает основы конституционного строя государства и нарушает публичные интересы Российской Федерации.</w:t>
      </w:r>
    </w:p>
    <w:p w14:paraId="6A61D651" w14:textId="1E410DDB" w:rsidR="00CE04E2" w:rsidRDefault="00CE04E2">
      <w:r>
        <w:t>Прокуратурой района по данному факту в суд направлено исковое заявление.</w:t>
      </w:r>
    </w:p>
    <w:p w14:paraId="40BD4A79" w14:textId="57D04219" w:rsidR="00CE04E2" w:rsidRDefault="00CE04E2">
      <w:r>
        <w:t>Доступ ограничен.</w:t>
      </w:r>
      <w:bookmarkStart w:id="0" w:name="_GoBack"/>
      <w:bookmarkEnd w:id="0"/>
    </w:p>
    <w:sectPr w:rsidR="00CE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F6"/>
    <w:rsid w:val="000D0191"/>
    <w:rsid w:val="005B7793"/>
    <w:rsid w:val="00CE04E2"/>
    <w:rsid w:val="00D770F6"/>
    <w:rsid w:val="00D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FC9D"/>
  <w15:chartTrackingRefBased/>
  <w15:docId w15:val="{F3BDB3D6-9B29-41E7-8AF0-023E0170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2024-12-27T05:41:00Z</dcterms:created>
  <dcterms:modified xsi:type="dcterms:W3CDTF">2024-12-27T15:57:00Z</dcterms:modified>
</cp:coreProperties>
</file>