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2B" w:rsidRDefault="00D4322B">
      <w:pPr>
        <w:pStyle w:val="ConsPlusTitlePage"/>
      </w:pPr>
      <w:r>
        <w:t xml:space="preserve">Документ предоставлен </w:t>
      </w:r>
      <w:hyperlink r:id="rId5">
        <w:r>
          <w:rPr>
            <w:color w:val="0000FF"/>
          </w:rPr>
          <w:t>КонсультантПлюс</w:t>
        </w:r>
      </w:hyperlink>
      <w:r>
        <w:br/>
      </w:r>
    </w:p>
    <w:p w:rsidR="00D4322B" w:rsidRDefault="00D4322B">
      <w:pPr>
        <w:pStyle w:val="ConsPlusNormal"/>
        <w:jc w:val="both"/>
        <w:outlineLvl w:val="0"/>
      </w:pPr>
    </w:p>
    <w:p w:rsidR="00D4322B" w:rsidRDefault="00D4322B">
      <w:pPr>
        <w:pStyle w:val="ConsPlusTitle"/>
        <w:jc w:val="center"/>
        <w:outlineLvl w:val="0"/>
      </w:pPr>
      <w:r>
        <w:t>АДМИНИСТРАЦИЯ КИРОВСКОГО ВНУТРИГОРОДСКОГО РАЙОНА</w:t>
      </w:r>
    </w:p>
    <w:p w:rsidR="00D4322B" w:rsidRDefault="00D4322B">
      <w:pPr>
        <w:pStyle w:val="ConsPlusTitle"/>
        <w:jc w:val="center"/>
      </w:pPr>
      <w:r>
        <w:t>ГОРОДСКОГО ОКРУГА САМАРА</w:t>
      </w:r>
    </w:p>
    <w:p w:rsidR="00D4322B" w:rsidRDefault="00D4322B">
      <w:pPr>
        <w:pStyle w:val="ConsPlusTitle"/>
        <w:jc w:val="both"/>
      </w:pPr>
    </w:p>
    <w:p w:rsidR="00D4322B" w:rsidRDefault="00D4322B">
      <w:pPr>
        <w:pStyle w:val="ConsPlusTitle"/>
        <w:jc w:val="center"/>
      </w:pPr>
      <w:r>
        <w:t>ПОСТАНОВЛЕНИЕ</w:t>
      </w:r>
    </w:p>
    <w:p w:rsidR="00D4322B" w:rsidRDefault="00D4322B">
      <w:pPr>
        <w:pStyle w:val="ConsPlusTitle"/>
        <w:jc w:val="center"/>
      </w:pPr>
      <w:r>
        <w:t>от 17 ноября 2021 г. N 86</w:t>
      </w:r>
    </w:p>
    <w:p w:rsidR="00D4322B" w:rsidRDefault="00D4322B">
      <w:pPr>
        <w:pStyle w:val="ConsPlusTitle"/>
        <w:jc w:val="both"/>
      </w:pPr>
    </w:p>
    <w:p w:rsidR="00D4322B" w:rsidRDefault="00D4322B">
      <w:pPr>
        <w:pStyle w:val="ConsPlusTitle"/>
        <w:jc w:val="center"/>
      </w:pPr>
      <w:r>
        <w:t>ОБ УТВЕРЖДЕНИИ ПОРЯДКА ПРЕДОСТАВЛЕНИЯ СУБСИДИЙ ИЗ БЮДЖЕТА</w:t>
      </w:r>
    </w:p>
    <w:p w:rsidR="00D4322B" w:rsidRDefault="00D4322B">
      <w:pPr>
        <w:pStyle w:val="ConsPlusTitle"/>
        <w:jc w:val="center"/>
      </w:pPr>
      <w:r>
        <w:t>КИРОВСКОГО ВНУТРИГОРОДСКОГО РАЙОНА ГОРОДСКОГО ОКРУГА САМАРА</w:t>
      </w:r>
    </w:p>
    <w:p w:rsidR="00D4322B" w:rsidRDefault="00D4322B">
      <w:pPr>
        <w:pStyle w:val="ConsPlusTitle"/>
        <w:jc w:val="center"/>
      </w:pPr>
      <w:proofErr w:type="gramStart"/>
      <w:r>
        <w:t>ЮРИДИЧЕСКИМ ЛИЦАМ (ЗА ИСКЛЮЧЕНИЕМ СУБСИДИЙ ГОСУДАРСТВЕННЫМ</w:t>
      </w:r>
      <w:proofErr w:type="gramEnd"/>
    </w:p>
    <w:p w:rsidR="00D4322B" w:rsidRDefault="00D4322B">
      <w:pPr>
        <w:pStyle w:val="ConsPlusTitle"/>
        <w:jc w:val="center"/>
      </w:pPr>
      <w:proofErr w:type="gramStart"/>
      <w:r>
        <w:t>(МУНИЦИПАЛЬНЫМ) УЧРЕЖДЕНИЯМ), ИНДИВИДУАЛЬНЫМ</w:t>
      </w:r>
      <w:proofErr w:type="gramEnd"/>
    </w:p>
    <w:p w:rsidR="00D4322B" w:rsidRDefault="00D4322B">
      <w:pPr>
        <w:pStyle w:val="ConsPlusTitle"/>
        <w:jc w:val="center"/>
      </w:pPr>
      <w:r>
        <w:t>ПРЕДПРИНИМАТЕЛЯМ, А ТАКЖЕ ФИЗИЧЕСКИМ ЛИЦАМ - ПРОИЗВОДИТЕЛЯМ</w:t>
      </w:r>
    </w:p>
    <w:p w:rsidR="00D4322B" w:rsidRDefault="00D4322B">
      <w:pPr>
        <w:pStyle w:val="ConsPlusTitle"/>
        <w:jc w:val="center"/>
      </w:pPr>
      <w:r>
        <w:t xml:space="preserve">ТОВАРОВ, РАБОТ, УСЛУГ, </w:t>
      </w:r>
      <w:proofErr w:type="gramStart"/>
      <w:r>
        <w:t>ОСУЩЕСТВЛЯЮЩИМ</w:t>
      </w:r>
      <w:proofErr w:type="gramEnd"/>
      <w:r>
        <w:t xml:space="preserve"> СВОЮ ДЕЯТЕЛЬНОСТЬ</w:t>
      </w:r>
    </w:p>
    <w:p w:rsidR="00D4322B" w:rsidRDefault="00D4322B">
      <w:pPr>
        <w:pStyle w:val="ConsPlusTitle"/>
        <w:jc w:val="center"/>
      </w:pPr>
      <w:r>
        <w:t>НА ТЕРРИТОРИИ КИРОВСКОГО ВНУТРИГОРОДСКОГО РАЙОНА ГОРОДСКОГО</w:t>
      </w:r>
    </w:p>
    <w:p w:rsidR="00D4322B" w:rsidRDefault="00D4322B">
      <w:pPr>
        <w:pStyle w:val="ConsPlusTitle"/>
        <w:jc w:val="center"/>
      </w:pPr>
      <w:r>
        <w:t>ОКРУГА САМАРА, В ЦЕЛЯХ ВОЗМЕЩЕНИЯ ЗАТРАТ В СВЯЗИ</w:t>
      </w:r>
    </w:p>
    <w:p w:rsidR="00D4322B" w:rsidRDefault="00D4322B">
      <w:pPr>
        <w:pStyle w:val="ConsPlusTitle"/>
        <w:jc w:val="center"/>
      </w:pPr>
      <w:r>
        <w:t>С ВЫПОЛНЕНИЕМ РАБОТ ПО ОРГАНИЗАЦИИ И СОДЕРЖАНИЮ</w:t>
      </w:r>
    </w:p>
    <w:p w:rsidR="00D4322B" w:rsidRDefault="00D4322B">
      <w:pPr>
        <w:pStyle w:val="ConsPlusTitle"/>
        <w:jc w:val="center"/>
      </w:pPr>
      <w:r>
        <w:t xml:space="preserve">ВНУТРИДВОРОВЫХ ЛЕДОВЫХ ПЛОЩАДОК И О ПРИЗНАНИИ </w:t>
      </w:r>
      <w:proofErr w:type="gramStart"/>
      <w:r>
        <w:t>УТРАТИВШИМИ</w:t>
      </w:r>
      <w:proofErr w:type="gramEnd"/>
    </w:p>
    <w:p w:rsidR="00D4322B" w:rsidRDefault="00D4322B">
      <w:pPr>
        <w:pStyle w:val="ConsPlusTitle"/>
        <w:jc w:val="center"/>
      </w:pPr>
      <w:r>
        <w:t xml:space="preserve">СИЛУ НЕКОТОРЫХ ПОСТАНОВЛЕНИЙ АДМИНИСТРАЦИИ </w:t>
      </w:r>
      <w:proofErr w:type="gramStart"/>
      <w:r>
        <w:t>КИРОВСКОГО</w:t>
      </w:r>
      <w:proofErr w:type="gramEnd"/>
    </w:p>
    <w:p w:rsidR="00D4322B" w:rsidRDefault="00D4322B">
      <w:pPr>
        <w:pStyle w:val="ConsPlusTitle"/>
        <w:jc w:val="center"/>
      </w:pPr>
      <w:r>
        <w:t>ВНУТРИГОРОДСКОГО РАЙОНА ГОРОДСКОГО ОКРУГА САМАРА</w:t>
      </w:r>
    </w:p>
    <w:p w:rsidR="00D4322B" w:rsidRDefault="00D43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22B" w:rsidRDefault="00D43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22B" w:rsidRDefault="00D4322B">
            <w:pPr>
              <w:pStyle w:val="ConsPlusNormal"/>
              <w:jc w:val="center"/>
            </w:pPr>
            <w:r>
              <w:rPr>
                <w:color w:val="392C69"/>
              </w:rPr>
              <w:t>Список изменяющих документов</w:t>
            </w:r>
          </w:p>
          <w:p w:rsidR="00D4322B" w:rsidRDefault="00D4322B">
            <w:pPr>
              <w:pStyle w:val="ConsPlusNormal"/>
              <w:jc w:val="center"/>
            </w:pPr>
            <w:proofErr w:type="gramStart"/>
            <w:r>
              <w:rPr>
                <w:color w:val="392C69"/>
              </w:rPr>
              <w:t>(в ред. Постановлений администрации Кировского внутригородского района</w:t>
            </w:r>
            <w:proofErr w:type="gramEnd"/>
          </w:p>
          <w:p w:rsidR="00D4322B" w:rsidRDefault="00D4322B">
            <w:pPr>
              <w:pStyle w:val="ConsPlusNormal"/>
              <w:jc w:val="center"/>
            </w:pPr>
            <w:r>
              <w:rPr>
                <w:color w:val="392C69"/>
              </w:rPr>
              <w:t xml:space="preserve">городского округа Самара от 13.12.2023 </w:t>
            </w:r>
            <w:hyperlink r:id="rId6">
              <w:r>
                <w:rPr>
                  <w:color w:val="0000FF"/>
                </w:rPr>
                <w:t>N 66</w:t>
              </w:r>
            </w:hyperlink>
            <w:r>
              <w:rPr>
                <w:color w:val="392C69"/>
              </w:rPr>
              <w:t xml:space="preserve">, от 05.09.2024 </w:t>
            </w:r>
            <w:hyperlink r:id="rId7">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r>
    </w:tbl>
    <w:p w:rsidR="00D4322B" w:rsidRDefault="00D4322B">
      <w:pPr>
        <w:pStyle w:val="ConsPlusNormal"/>
        <w:jc w:val="both"/>
      </w:pPr>
    </w:p>
    <w:p w:rsidR="00D4322B" w:rsidRDefault="00D4322B">
      <w:pPr>
        <w:pStyle w:val="ConsPlusNormal"/>
        <w:ind w:firstLine="540"/>
        <w:jc w:val="both"/>
      </w:pPr>
      <w:proofErr w:type="gramStart"/>
      <w:r>
        <w:t xml:space="preserve">В целях развития физической культуры и спорта на территории городского округа Самара в соответствии со </w:t>
      </w:r>
      <w:hyperlink r:id="rId8">
        <w:r>
          <w:rPr>
            <w:color w:val="0000FF"/>
          </w:rPr>
          <w:t>статьями 78</w:t>
        </w:r>
      </w:hyperlink>
      <w:r>
        <w:t xml:space="preserve"> и </w:t>
      </w:r>
      <w:hyperlink r:id="rId9">
        <w:r>
          <w:rPr>
            <w:color w:val="0000FF"/>
          </w:rPr>
          <w:t>86</w:t>
        </w:r>
      </w:hyperlink>
      <w:r>
        <w:t xml:space="preserve"> Бюджетного кодекса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w:t>
      </w:r>
      <w:proofErr w:type="gramEnd"/>
      <w: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Федерации", постановляю:</w:t>
      </w:r>
    </w:p>
    <w:p w:rsidR="00D4322B" w:rsidRDefault="00D4322B">
      <w:pPr>
        <w:pStyle w:val="ConsPlusNormal"/>
        <w:spacing w:before="240"/>
        <w:ind w:firstLine="540"/>
        <w:jc w:val="both"/>
      </w:pPr>
      <w:r>
        <w:t xml:space="preserve">1. </w:t>
      </w:r>
      <w:proofErr w:type="gramStart"/>
      <w:r>
        <w:t xml:space="preserve">Утвердить </w:t>
      </w:r>
      <w:hyperlink w:anchor="P52">
        <w:r>
          <w:rPr>
            <w:color w:val="0000FF"/>
          </w:rPr>
          <w:t>порядок</w:t>
        </w:r>
      </w:hyperlink>
      <w:r>
        <w:t xml:space="preserve"> предоставления субсидий из бюджета Кировского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Кировского внутригородского района городского округа Самара, в целях возмещения затрат в связи с выполнением работ по организации и содержанию внутридворовых ледовых площадок согласно приложению к</w:t>
      </w:r>
      <w:proofErr w:type="gramEnd"/>
      <w:r>
        <w:t xml:space="preserve"> настоящему Постановлению.</w:t>
      </w:r>
    </w:p>
    <w:p w:rsidR="00D4322B" w:rsidRDefault="00D4322B">
      <w:pPr>
        <w:pStyle w:val="ConsPlusNormal"/>
        <w:spacing w:before="240"/>
        <w:ind w:firstLine="540"/>
        <w:jc w:val="both"/>
      </w:pPr>
      <w:r>
        <w:lastRenderedPageBreak/>
        <w:t>2. Отменить с момента вступления в силу данного Постановления:</w:t>
      </w:r>
    </w:p>
    <w:p w:rsidR="00D4322B" w:rsidRDefault="00D4322B">
      <w:pPr>
        <w:pStyle w:val="ConsPlusNormal"/>
        <w:spacing w:before="240"/>
        <w:ind w:firstLine="540"/>
        <w:jc w:val="both"/>
      </w:pPr>
      <w:proofErr w:type="gramStart"/>
      <w:r>
        <w:t xml:space="preserve">- </w:t>
      </w:r>
      <w:hyperlink r:id="rId12">
        <w:r>
          <w:rPr>
            <w:color w:val="0000FF"/>
          </w:rPr>
          <w:t>Постановление</w:t>
        </w:r>
      </w:hyperlink>
      <w:r>
        <w:t xml:space="preserve">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Кировского внутригородского района, на возмещение затрат в связи с выполнением работ по</w:t>
      </w:r>
      <w:proofErr w:type="gramEnd"/>
      <w:r>
        <w:t xml:space="preserve"> 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3">
        <w:r>
          <w:rPr>
            <w:color w:val="0000FF"/>
          </w:rPr>
          <w:t>Постановление</w:t>
        </w:r>
      </w:hyperlink>
      <w:r>
        <w:t xml:space="preserve"> Администрации Кировского внутригородского района городского округа Самара 05.07.2017 N 51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w:t>
      </w:r>
      <w:proofErr w:type="gramEnd"/>
      <w:r>
        <w:t xml:space="preserve">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4">
        <w:r>
          <w:rPr>
            <w:color w:val="0000FF"/>
          </w:rPr>
          <w:t>Постановление</w:t>
        </w:r>
      </w:hyperlink>
      <w:r>
        <w:t xml:space="preserve"> Администрации Кировского внутригородского района городского округа Самара от 02.11.2017 N 95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w:t>
      </w:r>
      <w:proofErr w:type="gramEnd"/>
      <w:r>
        <w:t xml:space="preserve"> свою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5">
        <w:r>
          <w:rPr>
            <w:color w:val="0000FF"/>
          </w:rPr>
          <w:t>Постановление</w:t>
        </w:r>
      </w:hyperlink>
      <w:r>
        <w:t xml:space="preserve"> Администрации Кировского внутригородского района городского округа Самара от 07.12.2017 N 112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w:t>
      </w:r>
      <w:proofErr w:type="gramEnd"/>
      <w:r>
        <w:t xml:space="preserve"> свою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6">
        <w:r>
          <w:rPr>
            <w:color w:val="0000FF"/>
          </w:rPr>
          <w:t>Постановление</w:t>
        </w:r>
      </w:hyperlink>
      <w:r>
        <w:t xml:space="preserve"> Администрации Кировского внутригородского района городского округа Самара от 26.11.2018 N 95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w:t>
      </w:r>
      <w:proofErr w:type="gramEnd"/>
      <w:r>
        <w:t xml:space="preserve"> свою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w:t>
      </w:r>
      <w:r>
        <w:lastRenderedPageBreak/>
        <w:t>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7">
        <w:r>
          <w:rPr>
            <w:color w:val="0000FF"/>
          </w:rPr>
          <w:t>Постановление</w:t>
        </w:r>
      </w:hyperlink>
      <w:r>
        <w:t xml:space="preserve"> Администрации Кировского внутригородского района городского округа Самара от 10.04.2019 N 22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w:t>
      </w:r>
      <w:proofErr w:type="gramEnd"/>
      <w:r>
        <w:t xml:space="preserve"> свою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организации и содержанию внутридворовых ледовых площадок";</w:t>
      </w:r>
    </w:p>
    <w:p w:rsidR="00D4322B" w:rsidRDefault="00D4322B">
      <w:pPr>
        <w:pStyle w:val="ConsPlusNormal"/>
        <w:spacing w:before="240"/>
        <w:ind w:firstLine="540"/>
        <w:jc w:val="both"/>
      </w:pPr>
      <w:proofErr w:type="gramStart"/>
      <w:r>
        <w:t xml:space="preserve">- </w:t>
      </w:r>
      <w:hyperlink r:id="rId18">
        <w:r>
          <w:rPr>
            <w:color w:val="0000FF"/>
          </w:rPr>
          <w:t>Постановление</w:t>
        </w:r>
      </w:hyperlink>
      <w:r>
        <w:t xml:space="preserve"> Администрации Кировского внутригородского района городского округа Самара от 26.12.2019 N 102 "О внесении изменений в Постановление Администрации Кировского внутригородского района городского округа Самара от 31.05.2017 N 36 "Об утверждении Порядка предоставления из бюджета Кировского внутригородского района городского округа Самара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w:t>
      </w:r>
      <w:proofErr w:type="gramEnd"/>
      <w:r>
        <w:t xml:space="preserve"> свою деятельность на территории Кировского </w:t>
      </w:r>
      <w:proofErr w:type="gramStart"/>
      <w:r>
        <w:t>внутригородского</w:t>
      </w:r>
      <w:proofErr w:type="gramEnd"/>
      <w:r>
        <w:t xml:space="preserve"> района, на возмещение затрат в связи с выполнением работ по организации и содержанию внутридворовых ледовых площадок";</w:t>
      </w:r>
    </w:p>
    <w:p w:rsidR="00D4322B" w:rsidRDefault="00D4322B">
      <w:pPr>
        <w:pStyle w:val="ConsPlusNormal"/>
        <w:spacing w:before="240"/>
        <w:ind w:firstLine="540"/>
        <w:jc w:val="both"/>
      </w:pPr>
      <w:r>
        <w:t>3. Настоящее Постановление вступает в силу со дня его официального опубликования.</w:t>
      </w:r>
    </w:p>
    <w:p w:rsidR="00D4322B" w:rsidRDefault="00D4322B">
      <w:pPr>
        <w:pStyle w:val="ConsPlusNormal"/>
        <w:spacing w:before="24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главы Кировского внутригородского района городского округа Самара Сафонову О.В.</w:t>
      </w:r>
    </w:p>
    <w:p w:rsidR="00D4322B" w:rsidRDefault="00D4322B">
      <w:pPr>
        <w:pStyle w:val="ConsPlusNormal"/>
        <w:jc w:val="both"/>
      </w:pPr>
    </w:p>
    <w:p w:rsidR="00D4322B" w:rsidRDefault="00D4322B">
      <w:pPr>
        <w:pStyle w:val="ConsPlusNormal"/>
        <w:jc w:val="right"/>
      </w:pPr>
      <w:r>
        <w:t>Глава</w:t>
      </w:r>
    </w:p>
    <w:p w:rsidR="00D4322B" w:rsidRDefault="00D4322B">
      <w:pPr>
        <w:pStyle w:val="ConsPlusNormal"/>
        <w:jc w:val="right"/>
      </w:pPr>
      <w:r>
        <w:t>Кировского внутригородского района</w:t>
      </w:r>
    </w:p>
    <w:p w:rsidR="00D4322B" w:rsidRDefault="00D4322B">
      <w:pPr>
        <w:pStyle w:val="ConsPlusNormal"/>
        <w:jc w:val="right"/>
      </w:pPr>
      <w:r>
        <w:t>городского округа Самара</w:t>
      </w:r>
    </w:p>
    <w:p w:rsidR="00D4322B" w:rsidRDefault="00D4322B">
      <w:pPr>
        <w:pStyle w:val="ConsPlusNormal"/>
        <w:jc w:val="right"/>
      </w:pPr>
      <w:r>
        <w:t>И.А.РУДАКОВ</w:t>
      </w: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0"/>
      </w:pPr>
      <w:r>
        <w:t>Приложение</w:t>
      </w:r>
    </w:p>
    <w:p w:rsidR="00D4322B" w:rsidRDefault="00D4322B">
      <w:pPr>
        <w:pStyle w:val="ConsPlusNormal"/>
        <w:jc w:val="right"/>
      </w:pPr>
      <w:r>
        <w:t>к Постановлению</w:t>
      </w:r>
    </w:p>
    <w:p w:rsidR="00D4322B" w:rsidRDefault="00D4322B">
      <w:pPr>
        <w:pStyle w:val="ConsPlusNormal"/>
        <w:jc w:val="right"/>
      </w:pPr>
      <w:r>
        <w:t>Администрации Кировского</w:t>
      </w:r>
    </w:p>
    <w:p w:rsidR="00D4322B" w:rsidRDefault="00D4322B">
      <w:pPr>
        <w:pStyle w:val="ConsPlusNormal"/>
        <w:jc w:val="right"/>
      </w:pPr>
      <w:r>
        <w:t>внутригородского района</w:t>
      </w:r>
    </w:p>
    <w:p w:rsidR="00D4322B" w:rsidRDefault="00D4322B">
      <w:pPr>
        <w:pStyle w:val="ConsPlusNormal"/>
        <w:jc w:val="right"/>
      </w:pPr>
      <w:r>
        <w:t>городского округа Самара</w:t>
      </w:r>
    </w:p>
    <w:p w:rsidR="00D4322B" w:rsidRDefault="00D4322B">
      <w:pPr>
        <w:pStyle w:val="ConsPlusNormal"/>
        <w:jc w:val="right"/>
      </w:pPr>
      <w:r>
        <w:t>от 17 ноября 2021 г. N 86</w:t>
      </w:r>
    </w:p>
    <w:p w:rsidR="00D4322B" w:rsidRDefault="00D4322B">
      <w:pPr>
        <w:pStyle w:val="ConsPlusNormal"/>
        <w:jc w:val="both"/>
      </w:pPr>
    </w:p>
    <w:p w:rsidR="00D4322B" w:rsidRDefault="00D4322B">
      <w:pPr>
        <w:pStyle w:val="ConsPlusTitle"/>
        <w:jc w:val="center"/>
      </w:pPr>
      <w:bookmarkStart w:id="0" w:name="P52"/>
      <w:bookmarkEnd w:id="0"/>
      <w:r>
        <w:t>ПОРЯДОК</w:t>
      </w:r>
    </w:p>
    <w:p w:rsidR="00D4322B" w:rsidRDefault="00D4322B">
      <w:pPr>
        <w:pStyle w:val="ConsPlusTitle"/>
        <w:jc w:val="center"/>
      </w:pPr>
      <w:r>
        <w:t>ПРЕДОСТАВЛЕНИЯ СУБСИДИЙ ИЗ БЮДЖЕТА КИРОВСКОГО</w:t>
      </w:r>
    </w:p>
    <w:p w:rsidR="00D4322B" w:rsidRDefault="00D4322B">
      <w:pPr>
        <w:pStyle w:val="ConsPlusTitle"/>
        <w:jc w:val="center"/>
      </w:pPr>
      <w:r>
        <w:t xml:space="preserve">ВНУТРИГОРОДСКОГО РАЙОНА ГОРОДСКОГО ОКРУГА САМАРА </w:t>
      </w:r>
      <w:proofErr w:type="gramStart"/>
      <w:r>
        <w:t>ЮРИДИЧЕСКИМ</w:t>
      </w:r>
      <w:proofErr w:type="gramEnd"/>
    </w:p>
    <w:p w:rsidR="00D4322B" w:rsidRDefault="00D4322B">
      <w:pPr>
        <w:pStyle w:val="ConsPlusTitle"/>
        <w:jc w:val="center"/>
      </w:pPr>
      <w:proofErr w:type="gramStart"/>
      <w:r>
        <w:t>ЛИЦАМ (ЗА ИСКЛЮЧЕНИЕМ СУБСИДИЙ ГОСУДАРСТВЕННЫМ</w:t>
      </w:r>
      <w:proofErr w:type="gramEnd"/>
    </w:p>
    <w:p w:rsidR="00D4322B" w:rsidRDefault="00D4322B">
      <w:pPr>
        <w:pStyle w:val="ConsPlusTitle"/>
        <w:jc w:val="center"/>
      </w:pPr>
      <w:proofErr w:type="gramStart"/>
      <w:r>
        <w:t>(МУНИЦИПАЛЬНЫМ) УЧРЕЖДЕНИЯМ), ИНДИВИДУАЛЬНЫМ</w:t>
      </w:r>
      <w:proofErr w:type="gramEnd"/>
    </w:p>
    <w:p w:rsidR="00D4322B" w:rsidRDefault="00D4322B">
      <w:pPr>
        <w:pStyle w:val="ConsPlusTitle"/>
        <w:jc w:val="center"/>
      </w:pPr>
      <w:r>
        <w:t xml:space="preserve">ПРЕДПРИНИМАТЕЛЯМ, А ТАКЖЕ ФИЗИЧЕСКИМ ЛИЦАМ - </w:t>
      </w:r>
      <w:r>
        <w:lastRenderedPageBreak/>
        <w:t>ПРОИЗВОДИТЕЛЯМ</w:t>
      </w:r>
    </w:p>
    <w:p w:rsidR="00D4322B" w:rsidRDefault="00D4322B">
      <w:pPr>
        <w:pStyle w:val="ConsPlusTitle"/>
        <w:jc w:val="center"/>
      </w:pPr>
      <w:r>
        <w:t xml:space="preserve">ТОВАРОВ, РАБОТ, УСЛУГ, </w:t>
      </w:r>
      <w:proofErr w:type="gramStart"/>
      <w:r>
        <w:t>ОСУЩЕСТВЛЯЮЩИМ</w:t>
      </w:r>
      <w:proofErr w:type="gramEnd"/>
      <w:r>
        <w:t xml:space="preserve"> СВОЮ ДЕЯТЕЛЬНОСТЬ</w:t>
      </w:r>
    </w:p>
    <w:p w:rsidR="00D4322B" w:rsidRDefault="00D4322B">
      <w:pPr>
        <w:pStyle w:val="ConsPlusTitle"/>
        <w:jc w:val="center"/>
      </w:pPr>
      <w:r>
        <w:t>НА ТЕРРИТОРИИ КИРОВСКОГО ВНУТРИГОРОДСКОГО РАЙОНА ГОРОДСКОГО</w:t>
      </w:r>
    </w:p>
    <w:p w:rsidR="00D4322B" w:rsidRDefault="00D4322B">
      <w:pPr>
        <w:pStyle w:val="ConsPlusTitle"/>
        <w:jc w:val="center"/>
      </w:pPr>
      <w:r>
        <w:t>ОКРУГА САМАРА, В ЦЕЛЯХ ВОЗМЕЩЕНИЯ ЗАТРАТ В СВЯЗИ</w:t>
      </w:r>
    </w:p>
    <w:p w:rsidR="00D4322B" w:rsidRDefault="00D4322B">
      <w:pPr>
        <w:pStyle w:val="ConsPlusTitle"/>
        <w:jc w:val="center"/>
      </w:pPr>
      <w:r>
        <w:t>С ВЫПОЛНЕНИЕМ РАБОТ ПО ОРГАНИЗАЦИИ И СОДЕРЖАНИЮ</w:t>
      </w:r>
    </w:p>
    <w:p w:rsidR="00D4322B" w:rsidRDefault="00D4322B">
      <w:pPr>
        <w:pStyle w:val="ConsPlusTitle"/>
        <w:jc w:val="center"/>
      </w:pPr>
      <w:r>
        <w:t>ВНУТРИДВОРОВЫХ ЛЕДОВЫХ ПЛОЩАДОК</w:t>
      </w:r>
    </w:p>
    <w:p w:rsidR="00D4322B" w:rsidRDefault="00D43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22B" w:rsidRDefault="00D43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22B" w:rsidRDefault="00D4322B">
            <w:pPr>
              <w:pStyle w:val="ConsPlusNormal"/>
              <w:jc w:val="center"/>
            </w:pPr>
            <w:r>
              <w:rPr>
                <w:color w:val="392C69"/>
              </w:rPr>
              <w:t>Список изменяющих документов</w:t>
            </w:r>
          </w:p>
          <w:p w:rsidR="00D4322B" w:rsidRDefault="00D4322B">
            <w:pPr>
              <w:pStyle w:val="ConsPlusNormal"/>
              <w:jc w:val="center"/>
            </w:pPr>
            <w:proofErr w:type="gramStart"/>
            <w:r>
              <w:rPr>
                <w:color w:val="392C69"/>
              </w:rPr>
              <w:t>(в ред. Постановлений администрации Кировского внутригородского района</w:t>
            </w:r>
            <w:proofErr w:type="gramEnd"/>
          </w:p>
          <w:p w:rsidR="00D4322B" w:rsidRDefault="00D4322B">
            <w:pPr>
              <w:pStyle w:val="ConsPlusNormal"/>
              <w:jc w:val="center"/>
            </w:pPr>
            <w:r>
              <w:rPr>
                <w:color w:val="392C69"/>
              </w:rPr>
              <w:t xml:space="preserve">городского округа Самара от 13.12.2023 </w:t>
            </w:r>
            <w:hyperlink r:id="rId19">
              <w:r>
                <w:rPr>
                  <w:color w:val="0000FF"/>
                </w:rPr>
                <w:t>N 66</w:t>
              </w:r>
            </w:hyperlink>
            <w:r>
              <w:rPr>
                <w:color w:val="392C69"/>
              </w:rPr>
              <w:t xml:space="preserve">, от 05.09.2024 </w:t>
            </w:r>
            <w:hyperlink r:id="rId20">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r>
    </w:tbl>
    <w:p w:rsidR="00D4322B" w:rsidRDefault="00D4322B">
      <w:pPr>
        <w:pStyle w:val="ConsPlusNormal"/>
        <w:jc w:val="both"/>
      </w:pPr>
    </w:p>
    <w:p w:rsidR="00D4322B" w:rsidRDefault="00D4322B">
      <w:pPr>
        <w:pStyle w:val="ConsPlusTitle"/>
        <w:jc w:val="center"/>
        <w:outlineLvl w:val="1"/>
      </w:pPr>
      <w:r>
        <w:t>Общие положения</w:t>
      </w:r>
    </w:p>
    <w:p w:rsidR="00D4322B" w:rsidRDefault="00D4322B">
      <w:pPr>
        <w:pStyle w:val="ConsPlusNormal"/>
        <w:jc w:val="both"/>
      </w:pPr>
    </w:p>
    <w:p w:rsidR="00D4322B" w:rsidRDefault="00D4322B">
      <w:pPr>
        <w:pStyle w:val="ConsPlusNormal"/>
        <w:ind w:firstLine="540"/>
        <w:jc w:val="both"/>
      </w:pPr>
      <w:r>
        <w:t xml:space="preserve">1. </w:t>
      </w:r>
      <w:proofErr w:type="gramStart"/>
      <w:r>
        <w:t>Настоящий Порядок определяет механизм предоставления субсидий за счет средств бюджета Кировского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Кировского внутригородского района городского округа Самара, в целях возмещения затрат в связи с выполнением работ по организации и содержанию внутридворовых ледовых</w:t>
      </w:r>
      <w:proofErr w:type="gramEnd"/>
      <w:r>
        <w:t xml:space="preserve"> площадок в рамках подпрограммы "Развитие физкультуры и спорта на территории Кировского внутригородского района городского округа Самара" муниципальной </w:t>
      </w:r>
      <w:hyperlink r:id="rId21">
        <w:r>
          <w:rPr>
            <w:color w:val="0000FF"/>
          </w:rPr>
          <w:t>программы</w:t>
        </w:r>
      </w:hyperlink>
      <w:r>
        <w:t xml:space="preserve"> Кировского внутригородского района городского округа Самара "Развитие социальной сферы Кировского внутригородского района городского округа Самара" (далее - Субсидии).</w:t>
      </w:r>
    </w:p>
    <w:p w:rsidR="00D4322B" w:rsidRDefault="00D4322B">
      <w:pPr>
        <w:pStyle w:val="ConsPlusNormal"/>
        <w:spacing w:before="240"/>
        <w:ind w:firstLine="540"/>
        <w:jc w:val="both"/>
      </w:pPr>
      <w:r>
        <w:t>2. Для целей настоящего Порядка используются следующие понятия:</w:t>
      </w:r>
    </w:p>
    <w:p w:rsidR="00D4322B" w:rsidRDefault="00D4322B">
      <w:pPr>
        <w:pStyle w:val="ConsPlusNormal"/>
        <w:spacing w:before="240"/>
        <w:ind w:firstLine="540"/>
        <w:jc w:val="both"/>
      </w:pPr>
      <w:r>
        <w:t>- внутридворовая ледовая площадка - часть внутридворовой территории площадью не менее 150 кв. м, приспособленная для ее использования в течение зимнего периода неопределенным кругом лиц на безвозмездной основе в качестве открытого ледового катка;</w:t>
      </w:r>
    </w:p>
    <w:p w:rsidR="00D4322B" w:rsidRDefault="00D4322B">
      <w:pPr>
        <w:pStyle w:val="ConsPlusNormal"/>
        <w:spacing w:before="240"/>
        <w:ind w:firstLine="540"/>
        <w:jc w:val="both"/>
      </w:pPr>
      <w:r>
        <w:t>- внутридворовая территория - территория, прилегающая к многоквартирному дому (нескольким многоквартирным домам) и находящаяся в общем пользовании проживающих в нем (них) лиц, ограниченная по периметру многоквартирными домами, иными зданиями, строениями, сооружениями или ограждениями;</w:t>
      </w:r>
    </w:p>
    <w:p w:rsidR="00D4322B" w:rsidRDefault="00D4322B">
      <w:pPr>
        <w:pStyle w:val="ConsPlusNormal"/>
        <w:spacing w:before="240"/>
        <w:ind w:firstLine="540"/>
        <w:jc w:val="both"/>
      </w:pPr>
      <w:r>
        <w:t>- зимний период - период времени с 1 декабря предыдущего финансового года до 1 марта текущего финансового года.</w:t>
      </w:r>
    </w:p>
    <w:p w:rsidR="00D4322B" w:rsidRDefault="00D4322B">
      <w:pPr>
        <w:pStyle w:val="ConsPlusNormal"/>
        <w:spacing w:before="240"/>
        <w:ind w:firstLine="540"/>
        <w:jc w:val="both"/>
      </w:pPr>
      <w:bookmarkStart w:id="1" w:name="P74"/>
      <w:bookmarkEnd w:id="1"/>
      <w:r>
        <w:t xml:space="preserve">3. </w:t>
      </w:r>
      <w:proofErr w:type="gramStart"/>
      <w:r>
        <w:t xml:space="preserve">Целью предоставления Субсидии является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свою деятельность на территории Кировского внутригородского района городского округа Самара, по организации и содержанию внутридворовых ледовых площадок в рамках подпрограммы "Развитие физкультуры и спорта на территории Кировского внутригородского района городского округа Самара" муниципальной </w:t>
      </w:r>
      <w:hyperlink r:id="rId22">
        <w:r>
          <w:rPr>
            <w:color w:val="0000FF"/>
          </w:rPr>
          <w:t>программы</w:t>
        </w:r>
      </w:hyperlink>
      <w:r>
        <w:t xml:space="preserve"> Кировского внутригородского района городского округа Самара "Развитие</w:t>
      </w:r>
      <w:proofErr w:type="gramEnd"/>
      <w:r>
        <w:t xml:space="preserve"> социальной сферы Кировского внутригородского района городского округа Самара", утвержденной постановлением Администрации Кировского внутригородского района городского округа </w:t>
      </w:r>
      <w:r>
        <w:lastRenderedPageBreak/>
        <w:t>Самара от 07.09.2020 N 79.</w:t>
      </w:r>
    </w:p>
    <w:p w:rsidR="00D4322B" w:rsidRDefault="00D4322B">
      <w:pPr>
        <w:pStyle w:val="ConsPlusNormal"/>
        <w:spacing w:before="240"/>
        <w:ind w:firstLine="540"/>
        <w:jc w:val="both"/>
      </w:pPr>
      <w:r>
        <w:t>4. Настоящий Порядок не распространяется на отношения, связанные:</w:t>
      </w:r>
    </w:p>
    <w:p w:rsidR="00D4322B" w:rsidRDefault="00D4322B">
      <w:pPr>
        <w:pStyle w:val="ConsPlusNormal"/>
        <w:spacing w:before="240"/>
        <w:ind w:firstLine="540"/>
        <w:jc w:val="both"/>
      </w:pPr>
      <w:proofErr w:type="gramStart"/>
      <w:r>
        <w:t>- с организацией и содержанием ледовых площадок, размещаемых на земельных участках, находящихся в государственной (муниципальной) собственности и переданных гражданам (в том числе индивидуальным предпринимателям) или юридическим лицам на праве аренды, праве постоянного (бессрочного) пользования или праве безвозмездного срочного пользования;</w:t>
      </w:r>
      <w:proofErr w:type="gramEnd"/>
    </w:p>
    <w:p w:rsidR="00D4322B" w:rsidRDefault="00D4322B">
      <w:pPr>
        <w:pStyle w:val="ConsPlusNormal"/>
        <w:spacing w:before="240"/>
        <w:ind w:firstLine="540"/>
        <w:jc w:val="both"/>
      </w:pPr>
      <w:r>
        <w:t>- с организацией и содержанием ледовых площадок, размещаемых на земельных участках, находящихся в собственности юридических лиц.</w:t>
      </w:r>
    </w:p>
    <w:p w:rsidR="00D4322B" w:rsidRDefault="00D4322B">
      <w:pPr>
        <w:pStyle w:val="ConsPlusNormal"/>
        <w:spacing w:before="240"/>
        <w:ind w:firstLine="540"/>
        <w:jc w:val="both"/>
      </w:pPr>
      <w:r>
        <w:t>5. Главным распорядителем бюджетных средств, до которого как получателя бюджетных средств доведены лимиты бюджетных обязательств на предоставление субсидий, является Администрация Кировского внутригородского района городского округа Самара (далее - Администрация).</w:t>
      </w:r>
    </w:p>
    <w:p w:rsidR="00D4322B" w:rsidRDefault="00D4322B">
      <w:pPr>
        <w:pStyle w:val="ConsPlusNormal"/>
        <w:spacing w:before="240"/>
        <w:ind w:firstLine="540"/>
        <w:jc w:val="both"/>
      </w:pPr>
      <w:r>
        <w:t>6. Субсидии предоставляются на безвозмездной и безвозвратной основе за счет средств бюджета Кировского внутригородского района городского округа Самара, в пределах утвержденных бюджетных ассигнований и доведенных лимитов бюджетных обязательств, предусмотренных на эти цели Администрации.</w:t>
      </w:r>
    </w:p>
    <w:p w:rsidR="00D4322B" w:rsidRDefault="00D4322B">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 со ссылкой на официальную страницу сайта Администрации.</w:t>
      </w:r>
    </w:p>
    <w:p w:rsidR="00D4322B" w:rsidRDefault="00D4322B">
      <w:pPr>
        <w:pStyle w:val="ConsPlusNormal"/>
        <w:jc w:val="both"/>
      </w:pPr>
      <w:r>
        <w:t xml:space="preserve">(абзац введен </w:t>
      </w:r>
      <w:hyperlink r:id="rId23">
        <w:r>
          <w:rPr>
            <w:color w:val="0000FF"/>
          </w:rPr>
          <w:t>Постановлением</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spacing w:before="240"/>
        <w:ind w:firstLine="540"/>
        <w:jc w:val="both"/>
      </w:pPr>
      <w:r>
        <w:t xml:space="preserve">Субсидия предоставляется по результатам проведения отбора получателей Субсидии (далее - отбор). </w:t>
      </w:r>
      <w:proofErr w:type="gramStart"/>
      <w:r>
        <w:t xml:space="preserve">Отбор осуществляется Администрацией в форме запроса предложений, исходя из соответствия участников отбора требованиям, указанным в </w:t>
      </w:r>
      <w:hyperlink w:anchor="P84">
        <w:r>
          <w:rPr>
            <w:color w:val="0000FF"/>
          </w:rPr>
          <w:t>пункте 7</w:t>
        </w:r>
      </w:hyperlink>
      <w:r>
        <w:t xml:space="preserve"> настоящего Порядка, и очередности поступления предложений (заявок) на участие в отборе, по 31 декабря 2024 г. - с использованием официального сайта Администрации в информационно-телекоммуникационной сети Интернет, с 1 января 2025 г. - в государственной интегрированной системе управления общественными финансами "Электронный бюджет".</w:t>
      </w:r>
      <w:proofErr w:type="gramEnd"/>
    </w:p>
    <w:p w:rsidR="00D4322B" w:rsidRDefault="00D4322B">
      <w:pPr>
        <w:pStyle w:val="ConsPlusNormal"/>
        <w:jc w:val="both"/>
      </w:pPr>
      <w:r>
        <w:t xml:space="preserve">(абзац введен </w:t>
      </w:r>
      <w:hyperlink r:id="rId24">
        <w:r>
          <w:rPr>
            <w:color w:val="0000FF"/>
          </w:rPr>
          <w:t>Постановлением</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spacing w:before="240"/>
        <w:ind w:firstLine="540"/>
        <w:jc w:val="both"/>
      </w:pPr>
      <w:bookmarkStart w:id="2" w:name="P84"/>
      <w:bookmarkEnd w:id="2"/>
      <w:r>
        <w:t>7. Право на получение Субсидии имеют юридические лица (за исключением субсидий государственным (муниципальным) учреждениям), индивидуальные предприниматели, физические лица (далее - Получатели), соответствующие следующим критериям:</w:t>
      </w:r>
    </w:p>
    <w:p w:rsidR="00D4322B" w:rsidRDefault="00D4322B">
      <w:pPr>
        <w:pStyle w:val="ConsPlusNormal"/>
        <w:jc w:val="both"/>
      </w:pPr>
      <w:r>
        <w:t xml:space="preserve">(п. 7 в ред. </w:t>
      </w:r>
      <w:hyperlink r:id="rId25">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7.1. Получатель не имеет просроченную задолженность по возврату в бюджет Кировского внутригородского района городского округа Самара субсидий, </w:t>
      </w:r>
      <w:proofErr w:type="gramStart"/>
      <w:r>
        <w:t>предоставленных</w:t>
      </w:r>
      <w:proofErr w:type="gramEnd"/>
      <w:r>
        <w:t xml:space="preserve"> в том числе в соответствии с настоящим Порядком и иными муниципальными правовыми актами, и иную просроченную задолженность перед бюджетом Кировского внутригородского района городского округа Самара.</w:t>
      </w:r>
    </w:p>
    <w:p w:rsidR="00D4322B" w:rsidRDefault="00D4322B">
      <w:pPr>
        <w:pStyle w:val="ConsPlusNormal"/>
        <w:jc w:val="both"/>
      </w:pPr>
      <w:r>
        <w:lastRenderedPageBreak/>
        <w:t>(</w:t>
      </w:r>
      <w:proofErr w:type="gramStart"/>
      <w:r>
        <w:t>п</w:t>
      </w:r>
      <w:proofErr w:type="gramEnd"/>
      <w:r>
        <w:t xml:space="preserve">. 7.1 в ред. </w:t>
      </w:r>
      <w:hyperlink r:id="rId26">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7.2. </w:t>
      </w:r>
      <w:proofErr w:type="gramStart"/>
      <w: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roofErr w:type="gramEnd"/>
    </w:p>
    <w:p w:rsidR="00D4322B" w:rsidRDefault="00D4322B">
      <w:pPr>
        <w:pStyle w:val="ConsPlusNormal"/>
        <w:jc w:val="both"/>
      </w:pPr>
      <w:r>
        <w:t>(</w:t>
      </w:r>
      <w:proofErr w:type="gramStart"/>
      <w:r>
        <w:t>п</w:t>
      </w:r>
      <w:proofErr w:type="gramEnd"/>
      <w:r>
        <w:t xml:space="preserve">. 7.2 в ред. </w:t>
      </w:r>
      <w:hyperlink r:id="rId27">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7.3. </w:t>
      </w:r>
      <w:proofErr w:type="gramStart"/>
      <w:r>
        <w:t>Юридические лица не являются иностранными, в том числе местом регистрации которых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акционерных обществ.</w:t>
      </w:r>
    </w:p>
    <w:p w:rsidR="00D4322B" w:rsidRDefault="00D4322B">
      <w:pPr>
        <w:pStyle w:val="ConsPlusNormal"/>
        <w:jc w:val="both"/>
      </w:pPr>
      <w:r>
        <w:t xml:space="preserve">(п. 7.3 в ред. </w:t>
      </w:r>
      <w:hyperlink r:id="rId28">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7.4. Получатель не получает средства из бюджета Кировского внутригородского района городского округа Самара на основании иных правовых актов на цели, указанные в </w:t>
      </w:r>
      <w:hyperlink w:anchor="P74">
        <w:r>
          <w:rPr>
            <w:color w:val="0000FF"/>
          </w:rPr>
          <w:t>пункте 3</w:t>
        </w:r>
      </w:hyperlink>
      <w:r>
        <w:t xml:space="preserve"> настоящего Порядка.</w:t>
      </w:r>
    </w:p>
    <w:p w:rsidR="00D4322B" w:rsidRDefault="00D4322B">
      <w:pPr>
        <w:pStyle w:val="ConsPlusNormal"/>
        <w:jc w:val="both"/>
      </w:pPr>
      <w:r>
        <w:t>(</w:t>
      </w:r>
      <w:proofErr w:type="gramStart"/>
      <w:r>
        <w:t>п</w:t>
      </w:r>
      <w:proofErr w:type="gramEnd"/>
      <w:r>
        <w:t xml:space="preserve">. 7.4 в ред. </w:t>
      </w:r>
      <w:hyperlink r:id="rId29">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7.5. Отсутствие задолженности по начисленным налогам, сборам и иным обязательным платежам перед бюджетами любого уровня, государственными внебюджетными фондами.</w:t>
      </w:r>
    </w:p>
    <w:p w:rsidR="00D4322B" w:rsidRDefault="00D4322B">
      <w:pPr>
        <w:pStyle w:val="ConsPlusNormal"/>
        <w:spacing w:before="240"/>
        <w:ind w:firstLine="540"/>
        <w:jc w:val="both"/>
      </w:pPr>
      <w:r>
        <w:t>7.6. Получатель не находится в перечне юридических и физических лиц, в отношении которых имеются сведения об их причастности к экстремистской деятельности или терроризму.</w:t>
      </w:r>
    </w:p>
    <w:p w:rsidR="00D4322B" w:rsidRDefault="00D4322B">
      <w:pPr>
        <w:pStyle w:val="ConsPlusNormal"/>
        <w:jc w:val="both"/>
      </w:pPr>
      <w:r>
        <w:t xml:space="preserve">(пп. 7.6 </w:t>
      </w:r>
      <w:proofErr w:type="gramStart"/>
      <w:r>
        <w:t>введен</w:t>
      </w:r>
      <w:proofErr w:type="gramEnd"/>
      <w:r>
        <w:t xml:space="preserve"> </w:t>
      </w:r>
      <w:hyperlink r:id="rId30">
        <w:r>
          <w:rPr>
            <w:color w:val="0000FF"/>
          </w:rPr>
          <w:t>Постановлением</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spacing w:before="240"/>
        <w:ind w:firstLine="540"/>
        <w:jc w:val="both"/>
      </w:pPr>
      <w:r>
        <w:t xml:space="preserve">7.7. </w:t>
      </w:r>
      <w:proofErr w:type="gramStart"/>
      <w:r>
        <w:t xml:space="preserve">Получатель не находится в составляемых в рамках реализации полномочий, предусмотренных </w:t>
      </w:r>
      <w:hyperlink r:id="rId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юридических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4322B" w:rsidRDefault="00D4322B">
      <w:pPr>
        <w:pStyle w:val="ConsPlusNormal"/>
        <w:jc w:val="both"/>
      </w:pPr>
      <w:r>
        <w:t xml:space="preserve">(пп. 7.7 </w:t>
      </w:r>
      <w:proofErr w:type="gramStart"/>
      <w:r>
        <w:t>введен</w:t>
      </w:r>
      <w:proofErr w:type="gramEnd"/>
      <w:r>
        <w:t xml:space="preserve"> </w:t>
      </w:r>
      <w:hyperlink r:id="rId32">
        <w:r>
          <w:rPr>
            <w:color w:val="0000FF"/>
          </w:rPr>
          <w:t>Постановлением</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spacing w:before="240"/>
        <w:ind w:firstLine="540"/>
        <w:jc w:val="both"/>
      </w:pPr>
      <w:r>
        <w:lastRenderedPageBreak/>
        <w:t xml:space="preserve">7.8. Получатель субсидии не является иностранным агентом в соответствии с Федеральным </w:t>
      </w:r>
      <w:hyperlink r:id="rId33">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D4322B" w:rsidRDefault="00D4322B">
      <w:pPr>
        <w:pStyle w:val="ConsPlusNormal"/>
        <w:jc w:val="both"/>
      </w:pPr>
      <w:r>
        <w:t xml:space="preserve">(пп. 7.8 </w:t>
      </w:r>
      <w:proofErr w:type="gramStart"/>
      <w:r>
        <w:t>введен</w:t>
      </w:r>
      <w:proofErr w:type="gramEnd"/>
      <w:r>
        <w:t xml:space="preserve"> </w:t>
      </w:r>
      <w:hyperlink r:id="rId34">
        <w:r>
          <w:rPr>
            <w:color w:val="0000FF"/>
          </w:rPr>
          <w:t>Постановлением</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jc w:val="both"/>
      </w:pPr>
    </w:p>
    <w:p w:rsidR="00D4322B" w:rsidRDefault="00D4322B">
      <w:pPr>
        <w:pStyle w:val="ConsPlusTitle"/>
        <w:jc w:val="center"/>
        <w:outlineLvl w:val="1"/>
      </w:pPr>
      <w:r>
        <w:t>Условия и порядок предоставления субсидий</w:t>
      </w:r>
    </w:p>
    <w:p w:rsidR="00D4322B" w:rsidRDefault="00D4322B">
      <w:pPr>
        <w:pStyle w:val="ConsPlusNormal"/>
        <w:jc w:val="both"/>
      </w:pPr>
    </w:p>
    <w:p w:rsidR="00D4322B" w:rsidRDefault="00D4322B">
      <w:pPr>
        <w:pStyle w:val="ConsPlusNormal"/>
        <w:ind w:firstLine="540"/>
        <w:jc w:val="both"/>
      </w:pPr>
      <w:bookmarkStart w:id="3" w:name="P104"/>
      <w:bookmarkEnd w:id="3"/>
      <w:r>
        <w:t>8. Условиями предоставления Субсидий являются:</w:t>
      </w:r>
    </w:p>
    <w:p w:rsidR="00D4322B" w:rsidRDefault="00D4322B">
      <w:pPr>
        <w:pStyle w:val="ConsPlusNormal"/>
        <w:spacing w:before="240"/>
        <w:ind w:firstLine="540"/>
        <w:jc w:val="both"/>
      </w:pPr>
      <w:r>
        <w:t>8.1.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322B" w:rsidRDefault="00D4322B">
      <w:pPr>
        <w:pStyle w:val="ConsPlusNormal"/>
        <w:spacing w:before="240"/>
        <w:ind w:firstLine="540"/>
        <w:jc w:val="both"/>
      </w:pPr>
      <w:r>
        <w:t xml:space="preserve">8.2. Наличие </w:t>
      </w:r>
      <w:hyperlink w:anchor="P520">
        <w:r>
          <w:rPr>
            <w:color w:val="0000FF"/>
          </w:rPr>
          <w:t>акта</w:t>
        </w:r>
      </w:hyperlink>
      <w:r>
        <w:t xml:space="preserve"> согласования площадки (Приложение N 5 к настоящему Порядку), подписанного не позднее 1 декабря предыдущего финансового года.</w:t>
      </w:r>
    </w:p>
    <w:p w:rsidR="00D4322B" w:rsidRDefault="00D4322B">
      <w:pPr>
        <w:pStyle w:val="ConsPlusNormal"/>
        <w:spacing w:before="240"/>
        <w:ind w:firstLine="540"/>
        <w:jc w:val="both"/>
      </w:pPr>
      <w:r>
        <w:t xml:space="preserve">8.3. </w:t>
      </w:r>
      <w:proofErr w:type="gramStart"/>
      <w:r>
        <w:t xml:space="preserve">Заключение договора с Администрацией в соответствии с типовой </w:t>
      </w:r>
      <w:hyperlink w:anchor="P417">
        <w:r>
          <w:rPr>
            <w:color w:val="0000FF"/>
          </w:rPr>
          <w:t>формой</w:t>
        </w:r>
      </w:hyperlink>
      <w:r>
        <w:t xml:space="preserve"> договора о предоставлении субсидии из бюджета Кировского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Кировского внутригородского района городского округа Самара, в целях возмещения затрат в связи с выполнением работ по</w:t>
      </w:r>
      <w:proofErr w:type="gramEnd"/>
      <w:r>
        <w:t xml:space="preserve"> организации и содержанию ледовых площадок (Приложение N 4 к настоящему Порядку).</w:t>
      </w:r>
    </w:p>
    <w:p w:rsidR="00D4322B" w:rsidRDefault="00D4322B">
      <w:pPr>
        <w:pStyle w:val="ConsPlusNormal"/>
        <w:spacing w:before="240"/>
        <w:ind w:firstLine="540"/>
        <w:jc w:val="both"/>
      </w:pPr>
      <w:r>
        <w:t xml:space="preserve">8.4. Наличие затрат, связанных с выполнением работ по организации и содержанию внутридворовых ледовых площадок, предусмотренных </w:t>
      </w:r>
      <w:hyperlink w:anchor="P160">
        <w:r>
          <w:rPr>
            <w:color w:val="0000FF"/>
          </w:rPr>
          <w:t>пунктом 25</w:t>
        </w:r>
      </w:hyperlink>
      <w:r>
        <w:t xml:space="preserve"> настоящего Порядка.</w:t>
      </w:r>
    </w:p>
    <w:p w:rsidR="00D4322B" w:rsidRDefault="00D4322B">
      <w:pPr>
        <w:pStyle w:val="ConsPlusNormal"/>
        <w:spacing w:before="240"/>
        <w:ind w:firstLine="540"/>
        <w:jc w:val="both"/>
      </w:pPr>
      <w:r>
        <w:t xml:space="preserve">8.5. Соответствие Получателя на первое число месяца, предшествующего месяцу, в котором планируется заключение договора о предоставлении Субсидии, требованиям, указанным в </w:t>
      </w:r>
      <w:hyperlink w:anchor="P84">
        <w:r>
          <w:rPr>
            <w:color w:val="0000FF"/>
          </w:rPr>
          <w:t>пункте 7</w:t>
        </w:r>
      </w:hyperlink>
      <w:r>
        <w:t xml:space="preserve"> настоящего Порядка.</w:t>
      </w:r>
    </w:p>
    <w:p w:rsidR="00D4322B" w:rsidRDefault="00D4322B">
      <w:pPr>
        <w:pStyle w:val="ConsPlusNormal"/>
        <w:jc w:val="both"/>
      </w:pPr>
      <w:r>
        <w:t xml:space="preserve">(п. 8.5 в ред. </w:t>
      </w:r>
      <w:hyperlink r:id="rId35">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8.6. Наличие письменного согласия Получателя на осуществление Администрацией и уполномоченными органами муниципального финансового контроля проверок соблюдения Получателем условий, целей и порядка предоставления Субсидии.</w:t>
      </w:r>
    </w:p>
    <w:p w:rsidR="00D4322B" w:rsidRDefault="00D4322B">
      <w:pPr>
        <w:pStyle w:val="ConsPlusNormal"/>
        <w:spacing w:before="240"/>
        <w:ind w:firstLine="540"/>
        <w:jc w:val="both"/>
      </w:pPr>
      <w:bookmarkStart w:id="4" w:name="P112"/>
      <w:bookmarkEnd w:id="4"/>
      <w:r>
        <w:t xml:space="preserve">9. </w:t>
      </w:r>
      <w:proofErr w:type="gramStart"/>
      <w:r>
        <w:t xml:space="preserve">В целях заключения договора о предоставлении субсидий юридическое лицо, индивидуальный предприниматель предоставляет в Администрацию </w:t>
      </w:r>
      <w:hyperlink w:anchor="P216">
        <w:r>
          <w:rPr>
            <w:color w:val="0000FF"/>
          </w:rPr>
          <w:t>заявление</w:t>
        </w:r>
      </w:hyperlink>
      <w:r>
        <w:t xml:space="preserve"> о предоставлении Субсидий за счет средств бюджета Кировского внутригородского района городского округа Самара в целях возмещения затрат в связи с выполнением работ по организации и содержанию внутридворовых ледовых площадок (далее - Заявление) по форме согласно Приложению N 1 к настоящему Порядку, физическое лицо по </w:t>
      </w:r>
      <w:hyperlink w:anchor="P293">
        <w:r>
          <w:rPr>
            <w:color w:val="0000FF"/>
          </w:rPr>
          <w:t>форме</w:t>
        </w:r>
      </w:hyperlink>
      <w:r>
        <w:t xml:space="preserve"> согласно</w:t>
      </w:r>
      <w:proofErr w:type="gramEnd"/>
      <w:r>
        <w:t xml:space="preserve"> Приложению N 2 к настоящему Порядку, а также следующие документы:</w:t>
      </w:r>
    </w:p>
    <w:p w:rsidR="00D4322B" w:rsidRDefault="00D4322B">
      <w:pPr>
        <w:pStyle w:val="ConsPlusNormal"/>
        <w:jc w:val="both"/>
      </w:pPr>
      <w:r>
        <w:t xml:space="preserve">(п. 9 в ред. </w:t>
      </w:r>
      <w:hyperlink r:id="rId36">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9.1. Копию свидетельства о государственной регистрации юридического лица либо лист записи Единого государственного реестра юридических лиц.</w:t>
      </w:r>
    </w:p>
    <w:p w:rsidR="00D4322B" w:rsidRDefault="00D4322B">
      <w:pPr>
        <w:pStyle w:val="ConsPlusNormal"/>
        <w:jc w:val="both"/>
      </w:pPr>
      <w:r>
        <w:t>(</w:t>
      </w:r>
      <w:proofErr w:type="gramStart"/>
      <w:r>
        <w:t>п</w:t>
      </w:r>
      <w:proofErr w:type="gramEnd"/>
      <w:r>
        <w:t xml:space="preserve">. 9.1 в ред. </w:t>
      </w:r>
      <w:hyperlink r:id="rId37">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lastRenderedPageBreak/>
        <w:t>9.2. Копию учредительных документов (для юридических лиц).</w:t>
      </w:r>
    </w:p>
    <w:p w:rsidR="00D4322B" w:rsidRDefault="00D4322B">
      <w:pPr>
        <w:pStyle w:val="ConsPlusNormal"/>
        <w:jc w:val="both"/>
      </w:pPr>
      <w:r>
        <w:t>(</w:t>
      </w:r>
      <w:proofErr w:type="gramStart"/>
      <w:r>
        <w:t>п</w:t>
      </w:r>
      <w:proofErr w:type="gramEnd"/>
      <w:r>
        <w:t xml:space="preserve">. 9.2 в ред. </w:t>
      </w:r>
      <w:hyperlink r:id="rId38">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9.3. Копию документа, подтверждающего факт избрания (назначения) на должность руководителя (для юридических лиц).</w:t>
      </w:r>
    </w:p>
    <w:p w:rsidR="00D4322B" w:rsidRDefault="00D4322B">
      <w:pPr>
        <w:pStyle w:val="ConsPlusNormal"/>
        <w:jc w:val="both"/>
      </w:pPr>
      <w:r>
        <w:t>(</w:t>
      </w:r>
      <w:proofErr w:type="gramStart"/>
      <w:r>
        <w:t>п</w:t>
      </w:r>
      <w:proofErr w:type="gramEnd"/>
      <w:r>
        <w:t xml:space="preserve">. 9.3 в ред. </w:t>
      </w:r>
      <w:hyperlink r:id="rId39">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9.4. Копию свидетельства о государственной регистрации в качестве индивидуального предпринимателя либо лист записи Единого государственного реестра индивидуальных предпринимателей (для индивидуальных предпринимателей).</w:t>
      </w:r>
    </w:p>
    <w:p w:rsidR="00D4322B" w:rsidRDefault="00D4322B">
      <w:pPr>
        <w:pStyle w:val="ConsPlusNormal"/>
        <w:spacing w:before="240"/>
        <w:ind w:firstLine="540"/>
        <w:jc w:val="both"/>
      </w:pPr>
      <w:r>
        <w:t>9.5. Копию документа о постановке юридических лиц на учет в налоговом органе.</w:t>
      </w:r>
    </w:p>
    <w:p w:rsidR="00D4322B" w:rsidRDefault="00D4322B">
      <w:pPr>
        <w:pStyle w:val="ConsPlusNormal"/>
        <w:jc w:val="both"/>
      </w:pPr>
      <w:r>
        <w:t>(</w:t>
      </w:r>
      <w:proofErr w:type="gramStart"/>
      <w:r>
        <w:t>п</w:t>
      </w:r>
      <w:proofErr w:type="gramEnd"/>
      <w:r>
        <w:t xml:space="preserve">. 9.5 в ред. </w:t>
      </w:r>
      <w:hyperlink r:id="rId40">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9.6. </w:t>
      </w:r>
      <w:hyperlink w:anchor="P346">
        <w:r>
          <w:rPr>
            <w:color w:val="0000FF"/>
          </w:rPr>
          <w:t>Расчет</w:t>
        </w:r>
      </w:hyperlink>
      <w:r>
        <w:t xml:space="preserve"> фактических затрат, возникших в связи с выполнением работ по организации и содержанию внутридворовой ледовой площадки, по форме согласно приложению 3 к настоящему Порядку с приложением копий документов, подтверждающих соответствующие затраты.</w:t>
      </w:r>
    </w:p>
    <w:p w:rsidR="00D4322B" w:rsidRDefault="00D4322B">
      <w:pPr>
        <w:pStyle w:val="ConsPlusNormal"/>
        <w:spacing w:before="240"/>
        <w:ind w:firstLine="540"/>
        <w:jc w:val="both"/>
      </w:pPr>
      <w:r>
        <w:t>9.7. Копию документа, подтверждающего полномочия представителя юридического лица, индивидуального предпринимателя на представление документов в соответствии с настоящим пунктом (для представителей).</w:t>
      </w:r>
    </w:p>
    <w:p w:rsidR="00D4322B" w:rsidRDefault="00D4322B">
      <w:pPr>
        <w:pStyle w:val="ConsPlusNormal"/>
        <w:jc w:val="both"/>
      </w:pPr>
      <w:r>
        <w:t>(</w:t>
      </w:r>
      <w:proofErr w:type="gramStart"/>
      <w:r>
        <w:t>п</w:t>
      </w:r>
      <w:proofErr w:type="gramEnd"/>
      <w:r>
        <w:t xml:space="preserve">. 9.7 в ред. </w:t>
      </w:r>
      <w:hyperlink r:id="rId41">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9.8. Копию паспорта или документа, его заменяющего (для физических лиц и индивидуальных предпринимателей).</w:t>
      </w:r>
    </w:p>
    <w:p w:rsidR="00D4322B" w:rsidRDefault="00D4322B">
      <w:pPr>
        <w:pStyle w:val="ConsPlusNormal"/>
        <w:spacing w:before="240"/>
        <w:ind w:firstLine="540"/>
        <w:jc w:val="both"/>
      </w:pPr>
      <w:r>
        <w:t xml:space="preserve">9.9. </w:t>
      </w:r>
      <w:hyperlink w:anchor="P589">
        <w:r>
          <w:rPr>
            <w:color w:val="0000FF"/>
          </w:rPr>
          <w:t>Акты</w:t>
        </w:r>
      </w:hyperlink>
      <w:r>
        <w:t xml:space="preserve"> проверки заливки и содержания ледовой площадки (Приложение N 6 к настоящему Порядку), заполненные не позднее 1 марта текущего финансового года (не менее 2 актов за каждый месяц зимнего периода).</w:t>
      </w:r>
    </w:p>
    <w:p w:rsidR="00D4322B" w:rsidRDefault="00D4322B">
      <w:pPr>
        <w:pStyle w:val="ConsPlusNormal"/>
        <w:spacing w:before="240"/>
        <w:ind w:firstLine="540"/>
        <w:jc w:val="both"/>
      </w:pPr>
      <w:r>
        <w:t xml:space="preserve">9.10. </w:t>
      </w:r>
      <w:proofErr w:type="gramStart"/>
      <w:r>
        <w:t>Справку территориального органа Федеральной налоговой службы, подписанную ее руководителем (иным уполномоченным лицом), выданную в течение тридцати дней до месяца, в котором планируется заключение Договора о предоставлении субсидии, подтверждающую отсутствие у Получателя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D4322B" w:rsidRDefault="00D4322B">
      <w:pPr>
        <w:pStyle w:val="ConsPlusNormal"/>
        <w:spacing w:before="240"/>
        <w:ind w:firstLine="540"/>
        <w:jc w:val="both"/>
      </w:pPr>
      <w:r>
        <w:t>9.11. Сопроводительное письмо с перечнем (описью) документов, составленное с указанием документов в последовательности, определенной настоящим пунктом.</w:t>
      </w:r>
    </w:p>
    <w:p w:rsidR="00D4322B" w:rsidRDefault="00D4322B">
      <w:pPr>
        <w:pStyle w:val="ConsPlusNormal"/>
        <w:spacing w:before="240"/>
        <w:ind w:firstLine="540"/>
        <w:jc w:val="both"/>
      </w:pPr>
      <w:r>
        <w:t>10. Юридическое лицо, индивидуальный предприниматель вправе по собственной инициативе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(далее - выписка из государственного реестра), выданную не ранее первого числа месяца, предшествующего месяцу, в котором планируется заключение договора о предоставлении Субсидии.</w:t>
      </w:r>
    </w:p>
    <w:p w:rsidR="00D4322B" w:rsidRDefault="00D4322B">
      <w:pPr>
        <w:pStyle w:val="ConsPlusNormal"/>
        <w:jc w:val="both"/>
      </w:pPr>
      <w:r>
        <w:t>(</w:t>
      </w:r>
      <w:proofErr w:type="gramStart"/>
      <w:r>
        <w:t>п</w:t>
      </w:r>
      <w:proofErr w:type="gramEnd"/>
      <w:r>
        <w:t xml:space="preserve">. 10 в ред. </w:t>
      </w:r>
      <w:hyperlink r:id="rId42">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lastRenderedPageBreak/>
        <w:t>11. В случае если юридическое лицо, индивидуальный предприниматель не предоставили выписку из государственного реестра, Администрация распечатывает ее с официального сайта Федеральной налоговой службы Российской Федерации с помощью сервиса "Предоставление сведений из ЕГРЮЛ/ЕГРИП о конкретном юридическом лице/индивидуальном предпринимателе в формате электронного документа".</w:t>
      </w:r>
    </w:p>
    <w:p w:rsidR="00D4322B" w:rsidRDefault="00D4322B">
      <w:pPr>
        <w:pStyle w:val="ConsPlusNormal"/>
        <w:jc w:val="both"/>
      </w:pPr>
      <w:r>
        <w:t>(</w:t>
      </w:r>
      <w:proofErr w:type="gramStart"/>
      <w:r>
        <w:t>п</w:t>
      </w:r>
      <w:proofErr w:type="gramEnd"/>
      <w:r>
        <w:t xml:space="preserve">. 11 в ред. </w:t>
      </w:r>
      <w:hyperlink r:id="rId43">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12. Лица, действующие от имени Получателей и предоставляющие документы, указанные в </w:t>
      </w:r>
      <w:hyperlink w:anchor="P104">
        <w:r>
          <w:rPr>
            <w:color w:val="0000FF"/>
          </w:rPr>
          <w:t>пунктах 8</w:t>
        </w:r>
      </w:hyperlink>
      <w:r>
        <w:t xml:space="preserve">, </w:t>
      </w:r>
      <w:hyperlink w:anchor="P112">
        <w:r>
          <w:rPr>
            <w:color w:val="0000FF"/>
          </w:rPr>
          <w:t>9</w:t>
        </w:r>
      </w:hyperlink>
      <w:r>
        <w:t xml:space="preserve"> настоящего Порядка, предъявляют паспорт для установления личности данного лица.</w:t>
      </w:r>
    </w:p>
    <w:p w:rsidR="00D4322B" w:rsidRDefault="00D4322B">
      <w:pPr>
        <w:pStyle w:val="ConsPlusNormal"/>
        <w:jc w:val="both"/>
      </w:pPr>
      <w:r>
        <w:t>(</w:t>
      </w:r>
      <w:proofErr w:type="gramStart"/>
      <w:r>
        <w:t>п</w:t>
      </w:r>
      <w:proofErr w:type="gramEnd"/>
      <w:r>
        <w:t xml:space="preserve">. 12 в ред. </w:t>
      </w:r>
      <w:hyperlink r:id="rId44">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13. Копии документов, указанные в </w:t>
      </w:r>
      <w:hyperlink w:anchor="P104">
        <w:r>
          <w:rPr>
            <w:color w:val="0000FF"/>
          </w:rPr>
          <w:t>пунктах 8</w:t>
        </w:r>
      </w:hyperlink>
      <w:r>
        <w:t xml:space="preserve">, </w:t>
      </w:r>
      <w:hyperlink w:anchor="P112">
        <w:r>
          <w:rPr>
            <w:color w:val="0000FF"/>
          </w:rPr>
          <w:t>9</w:t>
        </w:r>
      </w:hyperlink>
      <w:r>
        <w:t xml:space="preserve"> настоящего Порядка, представляются юридическим лицом, индивидуальным предпринимателем в Администрацию, заверенные подписью руководителя и печатью юридического лица, индивидуального предпринимателя (при наличии), с предъявлением оригиналов для сверки. После проведения сверки оригиналы документов незамедлительно возвращаются лицу, действующему от имени юридического лица, индивидуального предпринимателя.</w:t>
      </w:r>
    </w:p>
    <w:p w:rsidR="00D4322B" w:rsidRDefault="00D4322B">
      <w:pPr>
        <w:pStyle w:val="ConsPlusNormal"/>
        <w:jc w:val="both"/>
      </w:pPr>
      <w:r>
        <w:t>(</w:t>
      </w:r>
      <w:proofErr w:type="gramStart"/>
      <w:r>
        <w:t>п</w:t>
      </w:r>
      <w:proofErr w:type="gramEnd"/>
      <w:r>
        <w:t xml:space="preserve">. 13 в ред. </w:t>
      </w:r>
      <w:hyperlink r:id="rId45">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14. </w:t>
      </w:r>
      <w:proofErr w:type="gramStart"/>
      <w:r>
        <w:t>Сроки, время и место приема заявления и документов определяются в извещении о приеме документов на предоставление Получателям Субсидии за счет средств бюджета Кировского внутригородского района городского округа Самара в целях возмещения затрат на выполнение работ по организации и содержанию внутридворовых ледовых площадок (далее - извещение), которое размещается в информационно-телекоммуникационной сети Интернет на официальном сайте Администрации Кировского внутригородского района городского округа Самара</w:t>
      </w:r>
      <w:proofErr w:type="gramEnd"/>
      <w:r>
        <w:t xml:space="preserve"> (</w:t>
      </w:r>
      <w:hyperlink r:id="rId46">
        <w:proofErr w:type="gramStart"/>
        <w:r>
          <w:rPr>
            <w:color w:val="0000FF"/>
          </w:rPr>
          <w:t>http://admkir63.ru</w:t>
        </w:r>
      </w:hyperlink>
      <w:r>
        <w:t>) во вкладке "Официальное опубликование" не позднее 25 ноября года, предшествующего году обращения за получением Субсидии.</w:t>
      </w:r>
      <w:proofErr w:type="gramEnd"/>
      <w:r>
        <w:t xml:space="preserve"> Извещение также должно содержать указание на нормативный правовой акт, содержащий требования к Получателям, перечню представляемых документов и к их требованиям, условиям и порядку предоставления субсидий.</w:t>
      </w:r>
    </w:p>
    <w:p w:rsidR="00D4322B" w:rsidRDefault="00D4322B">
      <w:pPr>
        <w:pStyle w:val="ConsPlusNormal"/>
        <w:jc w:val="both"/>
      </w:pPr>
      <w:r>
        <w:t xml:space="preserve">(п. 14 в ред. </w:t>
      </w:r>
      <w:hyperlink r:id="rId47">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15. Поступившие от Получателя документы регистрируются в соответствии с регламентом делопроизводства и документооборота в Администрации.</w:t>
      </w:r>
    </w:p>
    <w:p w:rsidR="00D4322B" w:rsidRDefault="00D4322B">
      <w:pPr>
        <w:pStyle w:val="ConsPlusNormal"/>
        <w:jc w:val="both"/>
      </w:pPr>
      <w:r>
        <w:t>(</w:t>
      </w:r>
      <w:proofErr w:type="gramStart"/>
      <w:r>
        <w:t>п</w:t>
      </w:r>
      <w:proofErr w:type="gramEnd"/>
      <w:r>
        <w:t xml:space="preserve">. 15 в ред. </w:t>
      </w:r>
      <w:hyperlink r:id="rId48">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16. </w:t>
      </w:r>
      <w:proofErr w:type="gramStart"/>
      <w:r>
        <w:t xml:space="preserve">Поступившие документы, а также документы, находящиеся в распоряжении Администрации, в том числе полученные в рамках запроса Администрации о проверке соответствия Получателя требованиям и условиям настоящего Порядка, в течение 10 (десяти) рабочих дней рассматриваются специалистами Администрации на предмет наличия (отсутствия) оснований для отказа в предоставлении Субсидии, указанных в </w:t>
      </w:r>
      <w:hyperlink w:anchor="P149">
        <w:r>
          <w:rPr>
            <w:color w:val="0000FF"/>
          </w:rPr>
          <w:t>пункте 18</w:t>
        </w:r>
      </w:hyperlink>
      <w:r>
        <w:t xml:space="preserve"> настоящего Порядка.</w:t>
      </w:r>
      <w:proofErr w:type="gramEnd"/>
    </w:p>
    <w:p w:rsidR="00D4322B" w:rsidRDefault="00D4322B">
      <w:pPr>
        <w:pStyle w:val="ConsPlusNormal"/>
        <w:jc w:val="both"/>
      </w:pPr>
      <w:r>
        <w:t>(</w:t>
      </w:r>
      <w:proofErr w:type="gramStart"/>
      <w:r>
        <w:t>п</w:t>
      </w:r>
      <w:proofErr w:type="gramEnd"/>
      <w:r>
        <w:t xml:space="preserve">. 16 в ред. </w:t>
      </w:r>
      <w:hyperlink r:id="rId49">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bookmarkStart w:id="5" w:name="P144"/>
      <w:bookmarkEnd w:id="5"/>
      <w:r>
        <w:t>17. По результатам рассмотрения заявления Администрация:</w:t>
      </w:r>
    </w:p>
    <w:p w:rsidR="00D4322B" w:rsidRDefault="00D4322B">
      <w:pPr>
        <w:pStyle w:val="ConsPlusNormal"/>
        <w:spacing w:before="240"/>
        <w:ind w:firstLine="540"/>
        <w:jc w:val="both"/>
      </w:pPr>
      <w:r>
        <w:lastRenderedPageBreak/>
        <w:t xml:space="preserve">17.1. </w:t>
      </w:r>
      <w:proofErr w:type="gramStart"/>
      <w:r>
        <w:t>При отсутствии в отношении Получателя оснований для отказа в предоставлении Субсидии в течение 10 (десяти) рабочих дней со дня поступления документов подготавливает проект договора о предоставлении субсидии за счет средств бюджета Кировского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свою деятельность на территории Кировского внутригородского района городского округа Самара</w:t>
      </w:r>
      <w:proofErr w:type="gramEnd"/>
      <w:r>
        <w:t>, в целях возмещения затрат в связи с выполнением работ по организации и содержанию внутридворовых ледовых площадок (далее - Договор) и направляет его заказным почтовым отправлением, на адрес электронной почты или иным способом, позволяющим установить факт получения Договора, не позднее рабочего дня, следующего за днем его получения.</w:t>
      </w:r>
    </w:p>
    <w:p w:rsidR="00D4322B" w:rsidRDefault="00D4322B">
      <w:pPr>
        <w:pStyle w:val="ConsPlusNormal"/>
        <w:jc w:val="both"/>
      </w:pPr>
      <w:r>
        <w:t xml:space="preserve">(п. 17.1 в ред. </w:t>
      </w:r>
      <w:hyperlink r:id="rId50">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17.2. </w:t>
      </w:r>
      <w:proofErr w:type="gramStart"/>
      <w:r>
        <w:t>При наличии в отношении Получателя оснований для отказа в предоставлении Субсидии в течение</w:t>
      </w:r>
      <w:proofErr w:type="gramEnd"/>
      <w:r>
        <w:t xml:space="preserve"> 10 (десяти) рабочих дней со дня поступления документов в Администрацию подготавливает уведомление с указанием оснований для такого отказа. Уведомление </w:t>
      </w:r>
      <w:proofErr w:type="gramStart"/>
      <w:r>
        <w:t>подписывается уполномоченным лицом и направляется</w:t>
      </w:r>
      <w:proofErr w:type="gramEnd"/>
      <w:r>
        <w:t xml:space="preserve"> (вручается) Получателю заказным почтовым отправлением, на адрес электронной почты или иным способом, позволяющим установить факт получения такого уведомления, не позднее рабочего дня, следующего за днем его получения.</w:t>
      </w:r>
    </w:p>
    <w:p w:rsidR="00D4322B" w:rsidRDefault="00D4322B">
      <w:pPr>
        <w:pStyle w:val="ConsPlusNormal"/>
        <w:jc w:val="both"/>
      </w:pPr>
      <w:r>
        <w:t xml:space="preserve">(п. 17.2 в ред. </w:t>
      </w:r>
      <w:hyperlink r:id="rId51">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bookmarkStart w:id="6" w:name="P149"/>
      <w:bookmarkEnd w:id="6"/>
      <w:r>
        <w:t>18. Основаниями для отказа в предоставлении Субсидий являются:</w:t>
      </w:r>
    </w:p>
    <w:p w:rsidR="00D4322B" w:rsidRDefault="00D4322B">
      <w:pPr>
        <w:pStyle w:val="ConsPlusNormal"/>
        <w:spacing w:before="240"/>
        <w:ind w:firstLine="540"/>
        <w:jc w:val="both"/>
      </w:pPr>
      <w:bookmarkStart w:id="7" w:name="P150"/>
      <w:bookmarkEnd w:id="7"/>
      <w:r>
        <w:t xml:space="preserve">18.1. Несоответствие представленных Получателем Субсидии документов требованиям, определенных в </w:t>
      </w:r>
      <w:hyperlink w:anchor="P84">
        <w:r>
          <w:rPr>
            <w:color w:val="0000FF"/>
          </w:rPr>
          <w:t>пунктах 7</w:t>
        </w:r>
      </w:hyperlink>
      <w:r>
        <w:t xml:space="preserve">, </w:t>
      </w:r>
      <w:hyperlink w:anchor="P104">
        <w:r>
          <w:rPr>
            <w:color w:val="0000FF"/>
          </w:rPr>
          <w:t>8</w:t>
        </w:r>
      </w:hyperlink>
      <w:r>
        <w:t xml:space="preserve">, </w:t>
      </w:r>
      <w:hyperlink w:anchor="P112">
        <w:r>
          <w:rPr>
            <w:color w:val="0000FF"/>
          </w:rPr>
          <w:t>9</w:t>
        </w:r>
      </w:hyperlink>
      <w:r>
        <w:t xml:space="preserve"> настоящего Порядка, или непредставление (представление не в полном объеме) указанных документов.</w:t>
      </w:r>
    </w:p>
    <w:p w:rsidR="00D4322B" w:rsidRDefault="00D4322B">
      <w:pPr>
        <w:pStyle w:val="ConsPlusNormal"/>
        <w:spacing w:before="240"/>
        <w:ind w:firstLine="540"/>
        <w:jc w:val="both"/>
      </w:pPr>
      <w:bookmarkStart w:id="8" w:name="P151"/>
      <w:bookmarkEnd w:id="8"/>
      <w:r>
        <w:t>18.2. Установление факта недостоверности представленной получателем Субсидии информации.</w:t>
      </w:r>
    </w:p>
    <w:p w:rsidR="00D4322B" w:rsidRDefault="00D4322B">
      <w:pPr>
        <w:pStyle w:val="ConsPlusNormal"/>
        <w:spacing w:before="240"/>
        <w:ind w:firstLine="540"/>
        <w:jc w:val="both"/>
      </w:pPr>
      <w:r>
        <w:t xml:space="preserve">19. Получатель в случае получения уведомления об отказе в предоставлении Субсидии по основаниям, предусмотренными </w:t>
      </w:r>
      <w:hyperlink w:anchor="P150">
        <w:r>
          <w:rPr>
            <w:color w:val="0000FF"/>
          </w:rPr>
          <w:t>пунктами 18.1</w:t>
        </w:r>
      </w:hyperlink>
      <w:r>
        <w:t xml:space="preserve">, </w:t>
      </w:r>
      <w:hyperlink w:anchor="P151">
        <w:r>
          <w:rPr>
            <w:color w:val="0000FF"/>
          </w:rPr>
          <w:t>18.2</w:t>
        </w:r>
      </w:hyperlink>
      <w:r>
        <w:t xml:space="preserve">, имеет право устранить замечания и повторно представить документы, предусмотренные </w:t>
      </w:r>
      <w:hyperlink w:anchor="P104">
        <w:r>
          <w:rPr>
            <w:color w:val="0000FF"/>
          </w:rPr>
          <w:t>пунктами 8</w:t>
        </w:r>
      </w:hyperlink>
      <w:r>
        <w:t xml:space="preserve">, </w:t>
      </w:r>
      <w:hyperlink w:anchor="P112">
        <w:r>
          <w:rPr>
            <w:color w:val="0000FF"/>
          </w:rPr>
          <w:t>9</w:t>
        </w:r>
      </w:hyperlink>
      <w:r>
        <w:t xml:space="preserve"> настоящего Порядка, в сроки, указанные в уведомлении.</w:t>
      </w:r>
    </w:p>
    <w:p w:rsidR="00D4322B" w:rsidRDefault="00D4322B">
      <w:pPr>
        <w:pStyle w:val="ConsPlusNormal"/>
        <w:jc w:val="both"/>
      </w:pPr>
      <w:r>
        <w:t xml:space="preserve">(п. 19 в ред. </w:t>
      </w:r>
      <w:hyperlink r:id="rId52">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 xml:space="preserve">20. Рассмотрение повторно представленных документов осуществляется в соответствии с требованиями, установленными </w:t>
      </w:r>
      <w:hyperlink w:anchor="P104">
        <w:r>
          <w:rPr>
            <w:color w:val="0000FF"/>
          </w:rPr>
          <w:t>пунктами 8</w:t>
        </w:r>
      </w:hyperlink>
      <w:r>
        <w:t xml:space="preserve"> - </w:t>
      </w:r>
      <w:hyperlink w:anchor="P144">
        <w:r>
          <w:rPr>
            <w:color w:val="0000FF"/>
          </w:rPr>
          <w:t>17</w:t>
        </w:r>
      </w:hyperlink>
      <w:r>
        <w:t xml:space="preserve"> настоящего Порядка.</w:t>
      </w:r>
    </w:p>
    <w:p w:rsidR="00D4322B" w:rsidRDefault="00D4322B">
      <w:pPr>
        <w:pStyle w:val="ConsPlusNormal"/>
        <w:spacing w:before="240"/>
        <w:ind w:firstLine="540"/>
        <w:jc w:val="both"/>
      </w:pPr>
      <w:r>
        <w:t>21. Обязательным условием предоставления Субсидии является согласие Получателя на осуществление Администрацией и органами муниципального финансового контроля проверок соблюдения условий, целей и порядка предоставления Субсидии. Получатель подтверждает свое согласие путем подписания договора о предоставлении субсидии.</w:t>
      </w:r>
    </w:p>
    <w:p w:rsidR="00D4322B" w:rsidRDefault="00D4322B">
      <w:pPr>
        <w:pStyle w:val="ConsPlusNormal"/>
        <w:jc w:val="both"/>
      </w:pPr>
      <w:r>
        <w:t>(</w:t>
      </w:r>
      <w:proofErr w:type="gramStart"/>
      <w:r>
        <w:t>п</w:t>
      </w:r>
      <w:proofErr w:type="gramEnd"/>
      <w:r>
        <w:t xml:space="preserve">. 21 в ред. </w:t>
      </w:r>
      <w:hyperlink r:id="rId53">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bookmarkStart w:id="9" w:name="P157"/>
      <w:bookmarkEnd w:id="9"/>
      <w:r>
        <w:t xml:space="preserve">22. Получатель Субсидии в течение 3 рабочих дней со дня получения проекта договора о предоставлении Субсидии </w:t>
      </w:r>
      <w:proofErr w:type="gramStart"/>
      <w:r>
        <w:t>подписывает его и возвращает</w:t>
      </w:r>
      <w:proofErr w:type="gramEnd"/>
      <w:r>
        <w:t xml:space="preserve"> заказным письмом с </w:t>
      </w:r>
      <w:r>
        <w:lastRenderedPageBreak/>
        <w:t>уведомлением о вручении или нарочным в адрес Администрации для подписания.</w:t>
      </w:r>
    </w:p>
    <w:p w:rsidR="00D4322B" w:rsidRDefault="00D4322B">
      <w:pPr>
        <w:pStyle w:val="ConsPlusNormal"/>
        <w:spacing w:before="240"/>
        <w:ind w:firstLine="540"/>
        <w:jc w:val="both"/>
      </w:pPr>
      <w:r>
        <w:t>23. В течение 3 рабочих дней со дня получения подписанного Получателем Субсидии проекта договора о предоставлении Субсидий Администрация подписывает его. Один экземпляр в течение 1 рабочего дня со дня подписания договора о предоставлении Субсидии, направляется Получателю Субсидии, второй экземпляр остается в Администрации.</w:t>
      </w:r>
    </w:p>
    <w:p w:rsidR="00D4322B" w:rsidRDefault="00D4322B">
      <w:pPr>
        <w:pStyle w:val="ConsPlusNormal"/>
        <w:spacing w:before="240"/>
        <w:ind w:firstLine="540"/>
        <w:jc w:val="both"/>
      </w:pPr>
      <w:bookmarkStart w:id="10" w:name="P159"/>
      <w:bookmarkEnd w:id="10"/>
      <w:r>
        <w:t>24. В случае отказа Получателя Субсидии от подписания договора о предоставлении Субсидии или не направлении подписанного проекта договора о предоставлении Субсидии в установленные сроки такой получатель признается уклонившимся от заключения договора о предоставлении Субсидии и отказавшимся от предоставления Субсидии.</w:t>
      </w:r>
    </w:p>
    <w:p w:rsidR="00D4322B" w:rsidRDefault="00D4322B">
      <w:pPr>
        <w:pStyle w:val="ConsPlusNormal"/>
        <w:spacing w:before="240"/>
        <w:ind w:firstLine="540"/>
        <w:jc w:val="both"/>
      </w:pPr>
      <w:bookmarkStart w:id="11" w:name="P160"/>
      <w:bookmarkEnd w:id="11"/>
      <w:r>
        <w:t>25. Субсидия предоставляется в размере фактически понесенных Получателем Субсидии затрат, связанных с выполнением работ по организации и содержанию внутридворовой ледовой площадки, но ее размер не должен превышать максимального размера Субсидии, определенного по формуле:</w:t>
      </w:r>
    </w:p>
    <w:p w:rsidR="00D4322B" w:rsidRDefault="00D4322B">
      <w:pPr>
        <w:pStyle w:val="ConsPlusNormal"/>
        <w:jc w:val="both"/>
      </w:pPr>
    </w:p>
    <w:p w:rsidR="00D4322B" w:rsidRDefault="00D4322B">
      <w:pPr>
        <w:pStyle w:val="ConsPlusNormal"/>
        <w:jc w:val="center"/>
      </w:pPr>
      <w:r>
        <w:t>C = 118,40 руб. x S,</w:t>
      </w:r>
    </w:p>
    <w:p w:rsidR="00D4322B" w:rsidRDefault="00D4322B">
      <w:pPr>
        <w:pStyle w:val="ConsPlusNormal"/>
        <w:jc w:val="both"/>
      </w:pPr>
      <w:r>
        <w:t xml:space="preserve">(в ред. </w:t>
      </w:r>
      <w:hyperlink r:id="rId54">
        <w:r>
          <w:rPr>
            <w:color w:val="0000FF"/>
          </w:rPr>
          <w:t>Постановления</w:t>
        </w:r>
      </w:hyperlink>
      <w:r>
        <w:t xml:space="preserve"> администрации Кировского внутригородского района городского округа Самара от 05.09.2024 N 57)</w:t>
      </w:r>
    </w:p>
    <w:p w:rsidR="00D4322B" w:rsidRDefault="00D4322B">
      <w:pPr>
        <w:pStyle w:val="ConsPlusNormal"/>
        <w:jc w:val="both"/>
      </w:pPr>
    </w:p>
    <w:p w:rsidR="00D4322B" w:rsidRDefault="00D4322B">
      <w:pPr>
        <w:pStyle w:val="ConsPlusNormal"/>
        <w:ind w:firstLine="540"/>
        <w:jc w:val="both"/>
      </w:pPr>
      <w:r>
        <w:t>где:</w:t>
      </w:r>
    </w:p>
    <w:p w:rsidR="00D4322B" w:rsidRDefault="00D4322B">
      <w:pPr>
        <w:pStyle w:val="ConsPlusNormal"/>
        <w:spacing w:before="240"/>
        <w:ind w:firstLine="540"/>
        <w:jc w:val="both"/>
      </w:pPr>
      <w:r>
        <w:t>C - максимальный размер Субсидии, предоставляемой в целях возмещения затрат, связанных с выполнением работ по организации и содержанию одной внутридворовой ледовой площадки;</w:t>
      </w:r>
    </w:p>
    <w:p w:rsidR="00D4322B" w:rsidRDefault="00D4322B">
      <w:pPr>
        <w:pStyle w:val="ConsPlusNormal"/>
        <w:spacing w:before="240"/>
        <w:ind w:firstLine="540"/>
        <w:jc w:val="both"/>
      </w:pPr>
      <w:r>
        <w:t>S - площадь соответствующей внутридворовой ледовой площадки.</w:t>
      </w:r>
    </w:p>
    <w:p w:rsidR="00D4322B" w:rsidRDefault="00D4322B">
      <w:pPr>
        <w:pStyle w:val="ConsPlusNormal"/>
        <w:spacing w:before="240"/>
        <w:ind w:firstLine="540"/>
        <w:jc w:val="both"/>
      </w:pPr>
      <w:r>
        <w:t>В случае если в течение зимнего периода Получателем Субсидии были понесены затраты в связи с выполнением работ по организации и содержанию более одной внутридворовой ледовой площадки, общий размер Субсидии в предусмотренном случае рассчитывается путем суммирования размеров субсидий, рассчитанных в отношении каждой внутридворовой ледовой площадки по правилам, установленным настоящим пунктом.</w:t>
      </w:r>
    </w:p>
    <w:p w:rsidR="00D4322B" w:rsidRDefault="00D4322B">
      <w:pPr>
        <w:pStyle w:val="ConsPlusNormal"/>
        <w:spacing w:before="240"/>
        <w:ind w:firstLine="540"/>
        <w:jc w:val="both"/>
      </w:pPr>
      <w:r>
        <w:t>Размер Субсидии рассчитывается пропорционально, исходя из количества дней зимнего периода, в течение которых Получателем субсидии оказывались услуги.</w:t>
      </w:r>
    </w:p>
    <w:p w:rsidR="00D4322B" w:rsidRDefault="00D4322B">
      <w:pPr>
        <w:pStyle w:val="ConsPlusNormal"/>
        <w:jc w:val="both"/>
      </w:pPr>
      <w:r>
        <w:t xml:space="preserve">(п. 25 в ред. </w:t>
      </w:r>
      <w:hyperlink r:id="rId55">
        <w:r>
          <w:rPr>
            <w:color w:val="0000FF"/>
          </w:rPr>
          <w:t>Постановления</w:t>
        </w:r>
      </w:hyperlink>
      <w:r>
        <w:t xml:space="preserve"> администрации Кировского внутригородского района городского округа Самара от 13.12.2023 N 66)</w:t>
      </w:r>
    </w:p>
    <w:p w:rsidR="00D4322B" w:rsidRDefault="00D4322B">
      <w:pPr>
        <w:pStyle w:val="ConsPlusNormal"/>
        <w:spacing w:before="240"/>
        <w:ind w:firstLine="540"/>
        <w:jc w:val="both"/>
      </w:pPr>
      <w:r>
        <w:t>26. В состав фактически понесенных Получателем Субсидии затрат включаются следующие виды расходов, связанные с выполнением работ по организации и содержанию внутридворовой ледовой площадки:</w:t>
      </w:r>
    </w:p>
    <w:p w:rsidR="00D4322B" w:rsidRDefault="00D4322B">
      <w:pPr>
        <w:pStyle w:val="ConsPlusNormal"/>
        <w:spacing w:before="240"/>
        <w:ind w:firstLine="540"/>
        <w:jc w:val="both"/>
      </w:pPr>
      <w:r>
        <w:t>расходы на оплату коммунальных услуг (холодное водоснабжение, горячее водоснабжение, водоотведение);</w:t>
      </w:r>
    </w:p>
    <w:p w:rsidR="00D4322B" w:rsidRDefault="00D4322B">
      <w:pPr>
        <w:pStyle w:val="ConsPlusNormal"/>
        <w:spacing w:before="240"/>
        <w:ind w:firstLine="540"/>
        <w:jc w:val="both"/>
      </w:pPr>
      <w:r>
        <w:t>расходы на оплату труда технического персонала (на основании трудовых или гражданско-правовых договоров).</w:t>
      </w:r>
    </w:p>
    <w:p w:rsidR="00D4322B" w:rsidRDefault="00D4322B">
      <w:pPr>
        <w:pStyle w:val="ConsPlusNormal"/>
        <w:spacing w:before="240"/>
        <w:ind w:firstLine="540"/>
        <w:jc w:val="both"/>
      </w:pPr>
      <w:r>
        <w:t xml:space="preserve">27. Перечисление Субсидии осуществляется не позднее 30 (тридцати) рабочих дней </w:t>
      </w:r>
      <w:r>
        <w:lastRenderedPageBreak/>
        <w:t>после подписания Договора на возмещение затрат по организации и содержанию внутридворовых ледовых площадок.</w:t>
      </w:r>
    </w:p>
    <w:p w:rsidR="00D4322B" w:rsidRDefault="00D4322B">
      <w:pPr>
        <w:pStyle w:val="ConsPlusNormal"/>
        <w:spacing w:before="240"/>
        <w:ind w:firstLine="540"/>
        <w:jc w:val="both"/>
      </w:pPr>
      <w:r>
        <w:t>28. Субсидия перечисляется Администрацией из бюджета Кировского внутригородского района городского округа Самара на расчетный счет Получателя, открытый в учреждениях Центрального банка РФ, кредитных организациях, указанный в Договоре.</w:t>
      </w:r>
    </w:p>
    <w:p w:rsidR="00D4322B" w:rsidRDefault="00D4322B">
      <w:pPr>
        <w:pStyle w:val="ConsPlusNormal"/>
        <w:spacing w:before="240"/>
        <w:ind w:firstLine="540"/>
        <w:jc w:val="both"/>
      </w:pPr>
      <w:r>
        <w:t xml:space="preserve">29.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Договором, изменение условий Договора осуществляется путем заключения дополнительного соглашения в сроки, предусмотренные </w:t>
      </w:r>
      <w:hyperlink w:anchor="P157">
        <w:r>
          <w:rPr>
            <w:color w:val="0000FF"/>
          </w:rPr>
          <w:t>пунктами 22</w:t>
        </w:r>
      </w:hyperlink>
      <w:r>
        <w:t xml:space="preserve"> - </w:t>
      </w:r>
      <w:hyperlink w:anchor="P159">
        <w:r>
          <w:rPr>
            <w:color w:val="0000FF"/>
          </w:rPr>
          <w:t>24</w:t>
        </w:r>
      </w:hyperlink>
      <w:r>
        <w:t xml:space="preserve"> настоящего Порядка.</w:t>
      </w:r>
    </w:p>
    <w:p w:rsidR="00D4322B" w:rsidRDefault="00D4322B">
      <w:pPr>
        <w:pStyle w:val="ConsPlusNormal"/>
        <w:spacing w:before="240"/>
        <w:ind w:firstLine="540"/>
        <w:jc w:val="both"/>
      </w:pPr>
      <w:r>
        <w:t>30. Результатом предоставления Субсидии является выполнение работ по организации и содержанию не менее одной внутридворовой ледовой площадки.</w:t>
      </w:r>
    </w:p>
    <w:p w:rsidR="00D4322B" w:rsidRDefault="00D4322B">
      <w:pPr>
        <w:pStyle w:val="ConsPlusNormal"/>
        <w:jc w:val="both"/>
      </w:pPr>
    </w:p>
    <w:p w:rsidR="00D4322B" w:rsidRDefault="00D4322B">
      <w:pPr>
        <w:pStyle w:val="ConsPlusTitle"/>
        <w:jc w:val="center"/>
        <w:outlineLvl w:val="1"/>
      </w:pPr>
      <w:r>
        <w:t xml:space="preserve">Требования об осуществлении </w:t>
      </w:r>
      <w:proofErr w:type="gramStart"/>
      <w:r>
        <w:t>контроля за</w:t>
      </w:r>
      <w:proofErr w:type="gramEnd"/>
      <w:r>
        <w:t xml:space="preserve"> соблюдением условий,</w:t>
      </w:r>
    </w:p>
    <w:p w:rsidR="00D4322B" w:rsidRDefault="00D4322B">
      <w:pPr>
        <w:pStyle w:val="ConsPlusTitle"/>
        <w:jc w:val="center"/>
      </w:pPr>
      <w:r>
        <w:t>целей и порядка предоставления субсидий и ответственности</w:t>
      </w:r>
    </w:p>
    <w:p w:rsidR="00D4322B" w:rsidRDefault="00D4322B">
      <w:pPr>
        <w:pStyle w:val="ConsPlusTitle"/>
        <w:jc w:val="center"/>
      </w:pPr>
      <w:r>
        <w:t>за их нарушение</w:t>
      </w:r>
    </w:p>
    <w:p w:rsidR="00D4322B" w:rsidRDefault="00D4322B">
      <w:pPr>
        <w:pStyle w:val="ConsPlusNormal"/>
        <w:jc w:val="center"/>
      </w:pPr>
    </w:p>
    <w:p w:rsidR="00D4322B" w:rsidRDefault="00D4322B">
      <w:pPr>
        <w:pStyle w:val="ConsPlusNormal"/>
        <w:jc w:val="center"/>
      </w:pPr>
      <w:proofErr w:type="gramStart"/>
      <w:r>
        <w:t xml:space="preserve">(в ред. </w:t>
      </w:r>
      <w:hyperlink r:id="rId56">
        <w:r>
          <w:rPr>
            <w:color w:val="0000FF"/>
          </w:rPr>
          <w:t>Постановления</w:t>
        </w:r>
      </w:hyperlink>
      <w:r>
        <w:t xml:space="preserve"> администрации Кировского</w:t>
      </w:r>
      <w:proofErr w:type="gramEnd"/>
    </w:p>
    <w:p w:rsidR="00D4322B" w:rsidRDefault="00D4322B">
      <w:pPr>
        <w:pStyle w:val="ConsPlusNormal"/>
        <w:jc w:val="center"/>
      </w:pPr>
      <w:r>
        <w:t>внутригородского района городского округа Самара</w:t>
      </w:r>
    </w:p>
    <w:p w:rsidR="00D4322B" w:rsidRDefault="00D4322B">
      <w:pPr>
        <w:pStyle w:val="ConsPlusNormal"/>
        <w:jc w:val="center"/>
      </w:pPr>
      <w:r>
        <w:t>от 13.12.2023 N 66)</w:t>
      </w:r>
    </w:p>
    <w:p w:rsidR="00D4322B" w:rsidRDefault="00D4322B">
      <w:pPr>
        <w:pStyle w:val="ConsPlusNormal"/>
        <w:jc w:val="both"/>
      </w:pPr>
    </w:p>
    <w:p w:rsidR="00D4322B" w:rsidRDefault="00D4322B">
      <w:pPr>
        <w:pStyle w:val="ConsPlusNormal"/>
        <w:ind w:firstLine="540"/>
        <w:jc w:val="both"/>
      </w:pPr>
      <w:r>
        <w:t>31. Администрацией, как Главным распорядителем бюджетных средств, предоставляющим Субсидии, и органами муниципального финансового контроля осуществляется обязательная проверка соблюдения Получателями субсидий условий, целей и порядка предоставления субсидий.</w:t>
      </w:r>
    </w:p>
    <w:p w:rsidR="00D4322B" w:rsidRDefault="00D4322B">
      <w:pPr>
        <w:pStyle w:val="ConsPlusNormal"/>
        <w:spacing w:before="240"/>
        <w:ind w:firstLine="540"/>
        <w:jc w:val="both"/>
      </w:pPr>
      <w:r>
        <w:t xml:space="preserve">32. Контроль условий предоставления субсидий осуществляется на основании проверки и анализа подтверждающих документов, предоставляемых Получателем субсидии в соответствии с </w:t>
      </w:r>
      <w:hyperlink w:anchor="P112">
        <w:r>
          <w:rPr>
            <w:color w:val="0000FF"/>
          </w:rPr>
          <w:t>пунктом 9</w:t>
        </w:r>
      </w:hyperlink>
      <w:r>
        <w:t xml:space="preserve"> настоящего порядка.</w:t>
      </w:r>
    </w:p>
    <w:p w:rsidR="00D4322B" w:rsidRDefault="00D4322B">
      <w:pPr>
        <w:pStyle w:val="ConsPlusNormal"/>
        <w:spacing w:before="240"/>
        <w:ind w:firstLine="540"/>
        <w:jc w:val="both"/>
      </w:pPr>
      <w:r>
        <w:t>33. В случае установления Администрацией или получения от органа муниципального финансового контроля информации о факт</w:t>
      </w:r>
      <w:proofErr w:type="gramStart"/>
      <w:r>
        <w:t>е(</w:t>
      </w:r>
      <w:proofErr w:type="gramEnd"/>
      <w:r>
        <w:t>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Администрация отказывает Получателю субсидии в предоставлении Субсидии либо направляет Получателю требование об обеспечении возврата Субсидии в бюджет Кировского внутригородского района городского округа Самара в размере и в сроки, определенные в указанном требовании.</w:t>
      </w:r>
    </w:p>
    <w:p w:rsidR="00D4322B" w:rsidRDefault="00D4322B">
      <w:pPr>
        <w:pStyle w:val="ConsPlusNormal"/>
        <w:spacing w:before="240"/>
        <w:ind w:firstLine="540"/>
        <w:jc w:val="both"/>
      </w:pPr>
      <w:r>
        <w:t>34. Получатель субсидии в течение 10 календарных дней со дня получения письменного требования о возврате субсидии обязан возвратить в бюджет Кировского внутригородского района городского округа Самара полученные денежные средства.</w:t>
      </w:r>
    </w:p>
    <w:p w:rsidR="00D4322B" w:rsidRDefault="00D4322B">
      <w:pPr>
        <w:pStyle w:val="ConsPlusNormal"/>
        <w:spacing w:before="240"/>
        <w:ind w:firstLine="540"/>
        <w:jc w:val="both"/>
      </w:pPr>
      <w:r>
        <w:t>35. В случае неисполнения в указанный срок Получателем субсидии вышеуказанного требования субсидия взыскивается в доход бюджета Кировского внутригородского района городского округа Самара в порядке, установленном законодательством.</w:t>
      </w:r>
    </w:p>
    <w:p w:rsidR="00D4322B" w:rsidRDefault="00D4322B">
      <w:pPr>
        <w:pStyle w:val="ConsPlusNormal"/>
        <w:spacing w:before="240"/>
        <w:ind w:firstLine="540"/>
        <w:jc w:val="both"/>
      </w:pPr>
      <w:r>
        <w:t xml:space="preserve">36. Получатель субсидии несет ответственность в соответствии с действующим законодательством Российской Федерации за недостоверность сведений, </w:t>
      </w:r>
      <w:r>
        <w:lastRenderedPageBreak/>
        <w:t>предоставляемых в Администрацию, а также за использование бюджетных средств на цели, не установленные настоящим порядком.</w:t>
      </w:r>
    </w:p>
    <w:p w:rsidR="00D4322B" w:rsidRDefault="00D4322B">
      <w:pPr>
        <w:pStyle w:val="ConsPlusNormal"/>
        <w:spacing w:before="240"/>
        <w:ind w:firstLine="540"/>
        <w:jc w:val="both"/>
      </w:pPr>
      <w:r>
        <w:t>37. Настоящий Порядок не предусматривает возврат Получателем субсидий остатков субсидии, не использованной в текущем финансовом году, поскольку Субсидии по настоящему Порядку предоставляются по факту понесенных затрат в связи с выполнением работ по организации и содержанию внутридворовых площадок.</w:t>
      </w: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1</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9"/>
        <w:gridCol w:w="330"/>
        <w:gridCol w:w="225"/>
        <w:gridCol w:w="606"/>
        <w:gridCol w:w="141"/>
        <w:gridCol w:w="631"/>
        <w:gridCol w:w="674"/>
        <w:gridCol w:w="690"/>
        <w:gridCol w:w="340"/>
        <w:gridCol w:w="2608"/>
      </w:tblGrid>
      <w:tr w:rsidR="00D4322B">
        <w:tc>
          <w:tcPr>
            <w:tcW w:w="8974" w:type="dxa"/>
            <w:gridSpan w:val="10"/>
            <w:tcBorders>
              <w:top w:val="nil"/>
              <w:left w:val="nil"/>
              <w:bottom w:val="nil"/>
              <w:right w:val="nil"/>
            </w:tcBorders>
          </w:tcPr>
          <w:p w:rsidR="00D4322B" w:rsidRDefault="00D4322B">
            <w:pPr>
              <w:pStyle w:val="ConsPlusNormal"/>
              <w:jc w:val="center"/>
            </w:pPr>
            <w:bookmarkStart w:id="12" w:name="P216"/>
            <w:bookmarkEnd w:id="12"/>
            <w:r>
              <w:t>Заявление</w:t>
            </w:r>
          </w:p>
          <w:p w:rsidR="00D4322B" w:rsidRDefault="00D4322B">
            <w:pPr>
              <w:pStyle w:val="ConsPlusNormal"/>
              <w:jc w:val="center"/>
            </w:pPr>
            <w:r>
              <w:t>о предоставлении субсидии за счет средств бюджета</w:t>
            </w:r>
          </w:p>
          <w:p w:rsidR="00D4322B" w:rsidRDefault="00D4322B">
            <w:pPr>
              <w:pStyle w:val="ConsPlusNormal"/>
              <w:jc w:val="center"/>
            </w:pPr>
            <w:r>
              <w:t>Кировского внутригородского района городского округа</w:t>
            </w:r>
          </w:p>
          <w:p w:rsidR="00D4322B" w:rsidRDefault="00D4322B">
            <w:pPr>
              <w:pStyle w:val="ConsPlusNormal"/>
              <w:jc w:val="center"/>
            </w:pPr>
            <w:proofErr w:type="gramStart"/>
            <w:r>
              <w:t>Самара юридическим лицам (за исключением субсидий</w:t>
            </w:r>
            <w:proofErr w:type="gramEnd"/>
          </w:p>
          <w:p w:rsidR="00D4322B" w:rsidRDefault="00D4322B">
            <w:pPr>
              <w:pStyle w:val="ConsPlusNormal"/>
              <w:jc w:val="center"/>
            </w:pPr>
            <w:r>
              <w:t>государственным (муниципальным) учреждениям), индивидуальным</w:t>
            </w:r>
          </w:p>
          <w:p w:rsidR="00D4322B" w:rsidRDefault="00D4322B">
            <w:pPr>
              <w:pStyle w:val="ConsPlusNormal"/>
              <w:jc w:val="center"/>
            </w:pPr>
            <w:r>
              <w:t>предпринимателям - производителям товаров, работ,</w:t>
            </w:r>
          </w:p>
          <w:p w:rsidR="00D4322B" w:rsidRDefault="00D4322B">
            <w:pPr>
              <w:pStyle w:val="ConsPlusNormal"/>
              <w:jc w:val="center"/>
            </w:pPr>
            <w:r>
              <w:t xml:space="preserve">услуг, </w:t>
            </w:r>
            <w:proofErr w:type="gramStart"/>
            <w:r>
              <w:t>осуществляющим</w:t>
            </w:r>
            <w:proofErr w:type="gramEnd"/>
            <w:r>
              <w:t xml:space="preserve"> свою деятельность</w:t>
            </w:r>
          </w:p>
          <w:p w:rsidR="00D4322B" w:rsidRDefault="00D4322B">
            <w:pPr>
              <w:pStyle w:val="ConsPlusNormal"/>
              <w:jc w:val="center"/>
            </w:pPr>
            <w:r>
              <w:t xml:space="preserve">на территории Кировского </w:t>
            </w:r>
            <w:proofErr w:type="gramStart"/>
            <w:r>
              <w:t>внутригородского</w:t>
            </w:r>
            <w:proofErr w:type="gramEnd"/>
            <w:r>
              <w:t xml:space="preserve"> района</w:t>
            </w:r>
          </w:p>
          <w:p w:rsidR="00D4322B" w:rsidRDefault="00D4322B">
            <w:pPr>
              <w:pStyle w:val="ConsPlusNormal"/>
              <w:jc w:val="center"/>
            </w:pPr>
            <w:r>
              <w:t>городского округа Самара, в целях возмещения затрат в связи</w:t>
            </w:r>
          </w:p>
          <w:p w:rsidR="00D4322B" w:rsidRDefault="00D4322B">
            <w:pPr>
              <w:pStyle w:val="ConsPlusNormal"/>
              <w:jc w:val="center"/>
            </w:pPr>
            <w:r>
              <w:t>с выполнением работ по организации и содержанию</w:t>
            </w:r>
          </w:p>
          <w:p w:rsidR="00D4322B" w:rsidRDefault="00D4322B">
            <w:pPr>
              <w:pStyle w:val="ConsPlusNormal"/>
              <w:jc w:val="center"/>
            </w:pPr>
            <w:r>
              <w:t>внутридворовых ледовых площадок</w:t>
            </w:r>
          </w:p>
        </w:tc>
      </w:tr>
      <w:tr w:rsidR="00D4322B">
        <w:tc>
          <w:tcPr>
            <w:tcW w:w="8974" w:type="dxa"/>
            <w:gridSpan w:val="10"/>
            <w:tcBorders>
              <w:top w:val="nil"/>
              <w:left w:val="nil"/>
              <w:bottom w:val="nil"/>
              <w:right w:val="nil"/>
            </w:tcBorders>
          </w:tcPr>
          <w:p w:rsidR="00D4322B" w:rsidRDefault="00D4322B">
            <w:pPr>
              <w:pStyle w:val="ConsPlusNormal"/>
            </w:pPr>
          </w:p>
        </w:tc>
      </w:tr>
      <w:tr w:rsidR="00D4322B">
        <w:tc>
          <w:tcPr>
            <w:tcW w:w="8974" w:type="dxa"/>
            <w:gridSpan w:val="10"/>
            <w:tcBorders>
              <w:top w:val="nil"/>
              <w:left w:val="nil"/>
              <w:bottom w:val="nil"/>
              <w:right w:val="nil"/>
            </w:tcBorders>
          </w:tcPr>
          <w:p w:rsidR="00D4322B" w:rsidRDefault="00D4322B">
            <w:pPr>
              <w:pStyle w:val="ConsPlusNormal"/>
              <w:ind w:firstLine="283"/>
              <w:jc w:val="both"/>
            </w:pPr>
            <w:r>
              <w:t>Прошу предоставить субсидию в целях возмещения затрат в связи с выполнением работ по организации и содержанию внутридворовых ледовых площадок. Настоящим подтверждаю, что</w:t>
            </w:r>
          </w:p>
        </w:tc>
      </w:tr>
      <w:tr w:rsidR="00D4322B">
        <w:tc>
          <w:tcPr>
            <w:tcW w:w="8974" w:type="dxa"/>
            <w:gridSpan w:val="10"/>
            <w:tcBorders>
              <w:top w:val="nil"/>
              <w:left w:val="nil"/>
              <w:bottom w:val="single" w:sz="4" w:space="0" w:color="auto"/>
              <w:right w:val="nil"/>
            </w:tcBorders>
          </w:tcPr>
          <w:p w:rsidR="00D4322B" w:rsidRDefault="00D4322B">
            <w:pPr>
              <w:pStyle w:val="ConsPlusNormal"/>
            </w:pPr>
          </w:p>
        </w:tc>
      </w:tr>
      <w:tr w:rsidR="00D4322B">
        <w:tc>
          <w:tcPr>
            <w:tcW w:w="8974" w:type="dxa"/>
            <w:gridSpan w:val="10"/>
            <w:tcBorders>
              <w:top w:val="single" w:sz="4" w:space="0" w:color="auto"/>
              <w:left w:val="nil"/>
              <w:bottom w:val="nil"/>
              <w:right w:val="nil"/>
            </w:tcBorders>
          </w:tcPr>
          <w:p w:rsidR="00D4322B" w:rsidRDefault="00D4322B">
            <w:pPr>
              <w:pStyle w:val="ConsPlusNormal"/>
              <w:jc w:val="center"/>
            </w:pPr>
            <w:r>
              <w:t>(наименование юридического лица, индивидуального предпринимателя)</w:t>
            </w:r>
          </w:p>
        </w:tc>
      </w:tr>
      <w:tr w:rsidR="00D4322B">
        <w:tc>
          <w:tcPr>
            <w:tcW w:w="8974" w:type="dxa"/>
            <w:gridSpan w:val="10"/>
            <w:tcBorders>
              <w:top w:val="nil"/>
              <w:left w:val="nil"/>
              <w:bottom w:val="nil"/>
              <w:right w:val="nil"/>
            </w:tcBorders>
          </w:tcPr>
          <w:p w:rsidR="00D4322B" w:rsidRDefault="00D4322B">
            <w:pPr>
              <w:pStyle w:val="ConsPlusNormal"/>
              <w:jc w:val="both"/>
            </w:pPr>
            <w:r>
              <w:t xml:space="preserve">по состоянию на "___" ___________ ______ </w:t>
            </w:r>
            <w:proofErr w:type="gramStart"/>
            <w:r>
              <w:t>г</w:t>
            </w:r>
            <w:proofErr w:type="gramEnd"/>
            <w:r>
              <w:t>.:</w:t>
            </w:r>
          </w:p>
        </w:tc>
      </w:tr>
      <w:tr w:rsidR="00D4322B">
        <w:tc>
          <w:tcPr>
            <w:tcW w:w="8974" w:type="dxa"/>
            <w:gridSpan w:val="10"/>
            <w:tcBorders>
              <w:top w:val="nil"/>
              <w:left w:val="nil"/>
              <w:bottom w:val="nil"/>
              <w:right w:val="nil"/>
            </w:tcBorders>
          </w:tcPr>
          <w:p w:rsidR="00D4322B" w:rsidRDefault="00D4322B">
            <w:pPr>
              <w:pStyle w:val="ConsPlusNormal"/>
              <w:ind w:firstLine="283"/>
              <w:jc w:val="both"/>
            </w:pPr>
            <w:r>
              <w:lastRenderedPageBreak/>
              <w:t>- просроченная задолженность по возврату в бюджет Кировского внутригородского района городского округа Самара субсидий, инвестиций и иная просроченная задолженность перед бюджетом Кировского внутригородского района городского округа Самара отсутствует;</w:t>
            </w:r>
          </w:p>
          <w:p w:rsidR="00D4322B" w:rsidRDefault="00D4322B">
            <w:pPr>
              <w:pStyle w:val="ConsPlusNormal"/>
              <w:ind w:firstLine="283"/>
              <w:jc w:val="both"/>
            </w:pPr>
            <w:r>
              <w:t>- 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D4322B" w:rsidRDefault="00D4322B">
            <w:pPr>
              <w:pStyle w:val="ConsPlusNormal"/>
              <w:ind w:firstLine="283"/>
              <w:jc w:val="both"/>
            </w:pPr>
            <w:r>
              <w:t>- индивидуальный предприниматель не прекратил деятельность в качестве индивидуального предпринимателя;</w:t>
            </w:r>
          </w:p>
          <w:p w:rsidR="00D4322B" w:rsidRDefault="00D4322B">
            <w:pPr>
              <w:pStyle w:val="ConsPlusNormal"/>
              <w:ind w:firstLine="283"/>
              <w:jc w:val="both"/>
            </w:pPr>
            <w:proofErr w:type="gramStart"/>
            <w: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D4322B" w:rsidRDefault="00D4322B">
            <w:pPr>
              <w:pStyle w:val="ConsPlusNormal"/>
              <w:ind w:firstLine="283"/>
              <w:jc w:val="both"/>
            </w:pPr>
            <w:r>
              <w:t>- не получает средства из бюджета Кировского внутригородского района городского округа Самара на основании иных правовых актов на возмещение затрат по организации и содержанию внутридворовых ледовых площадок.</w:t>
            </w:r>
          </w:p>
          <w:p w:rsidR="00D4322B" w:rsidRDefault="00D4322B">
            <w:pPr>
              <w:pStyle w:val="ConsPlusNormal"/>
              <w:ind w:firstLine="283"/>
              <w:jc w:val="both"/>
            </w:pPr>
            <w:r>
              <w:t>Даю согласие на осуществление Администрацией Кировского внутригородского района городского округа Самара и органами муниципального финансового контроля проверок соблюдения условий, целей и порядка предоставления субсидии.</w:t>
            </w:r>
          </w:p>
          <w:p w:rsidR="00D4322B" w:rsidRDefault="00D4322B">
            <w:pPr>
              <w:pStyle w:val="ConsPlusNormal"/>
              <w:ind w:firstLine="283"/>
              <w:jc w:val="both"/>
            </w:pPr>
            <w:r>
              <w:t>Для юридического лица:</w:t>
            </w:r>
          </w:p>
        </w:tc>
      </w:tr>
      <w:tr w:rsidR="00D4322B">
        <w:tc>
          <w:tcPr>
            <w:tcW w:w="4662" w:type="dxa"/>
            <w:gridSpan w:val="6"/>
            <w:tcBorders>
              <w:top w:val="nil"/>
              <w:left w:val="nil"/>
              <w:bottom w:val="nil"/>
              <w:right w:val="nil"/>
            </w:tcBorders>
          </w:tcPr>
          <w:p w:rsidR="00D4322B" w:rsidRDefault="00D4322B">
            <w:pPr>
              <w:pStyle w:val="ConsPlusNormal"/>
              <w:ind w:firstLine="283"/>
              <w:jc w:val="both"/>
            </w:pPr>
            <w:r>
              <w:t>- фамилия, имя, отчество руководителя</w:t>
            </w:r>
          </w:p>
        </w:tc>
        <w:tc>
          <w:tcPr>
            <w:tcW w:w="4312" w:type="dxa"/>
            <w:gridSpan w:val="4"/>
            <w:tcBorders>
              <w:top w:val="nil"/>
              <w:left w:val="nil"/>
              <w:bottom w:val="single" w:sz="4" w:space="0" w:color="auto"/>
              <w:right w:val="nil"/>
            </w:tcBorders>
          </w:tcPr>
          <w:p w:rsidR="00D4322B" w:rsidRDefault="00D4322B">
            <w:pPr>
              <w:pStyle w:val="ConsPlusNormal"/>
              <w:jc w:val="right"/>
            </w:pPr>
            <w:r>
              <w:t>;</w:t>
            </w:r>
          </w:p>
        </w:tc>
      </w:tr>
      <w:tr w:rsidR="00D4322B">
        <w:tc>
          <w:tcPr>
            <w:tcW w:w="5336" w:type="dxa"/>
            <w:gridSpan w:val="7"/>
            <w:tcBorders>
              <w:top w:val="nil"/>
              <w:left w:val="nil"/>
              <w:bottom w:val="nil"/>
              <w:right w:val="nil"/>
            </w:tcBorders>
          </w:tcPr>
          <w:p w:rsidR="00D4322B" w:rsidRDefault="00D4322B">
            <w:pPr>
              <w:pStyle w:val="ConsPlusNormal"/>
              <w:ind w:firstLine="283"/>
              <w:jc w:val="both"/>
            </w:pPr>
            <w:r>
              <w:t>- фамилия, имя, отчество главного бухгалтера</w:t>
            </w:r>
          </w:p>
        </w:tc>
        <w:tc>
          <w:tcPr>
            <w:tcW w:w="3638" w:type="dxa"/>
            <w:gridSpan w:val="3"/>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2729" w:type="dxa"/>
            <w:tcBorders>
              <w:top w:val="nil"/>
              <w:left w:val="nil"/>
              <w:bottom w:val="nil"/>
              <w:right w:val="nil"/>
            </w:tcBorders>
          </w:tcPr>
          <w:p w:rsidR="00D4322B" w:rsidRDefault="00D4322B">
            <w:pPr>
              <w:pStyle w:val="ConsPlusNormal"/>
              <w:ind w:firstLine="283"/>
              <w:jc w:val="both"/>
            </w:pPr>
            <w:r>
              <w:t>- юридический адрес</w:t>
            </w:r>
          </w:p>
        </w:tc>
        <w:tc>
          <w:tcPr>
            <w:tcW w:w="6245" w:type="dxa"/>
            <w:gridSpan w:val="9"/>
            <w:tcBorders>
              <w:top w:val="nil"/>
              <w:left w:val="nil"/>
              <w:bottom w:val="single" w:sz="4" w:space="0" w:color="auto"/>
              <w:right w:val="nil"/>
            </w:tcBorders>
          </w:tcPr>
          <w:p w:rsidR="00D4322B" w:rsidRDefault="00D4322B">
            <w:pPr>
              <w:pStyle w:val="ConsPlusNormal"/>
              <w:jc w:val="right"/>
            </w:pPr>
            <w:r>
              <w:t>;</w:t>
            </w:r>
          </w:p>
        </w:tc>
      </w:tr>
      <w:tr w:rsidR="00D4322B">
        <w:tc>
          <w:tcPr>
            <w:tcW w:w="2729" w:type="dxa"/>
            <w:tcBorders>
              <w:top w:val="nil"/>
              <w:left w:val="nil"/>
              <w:bottom w:val="nil"/>
              <w:right w:val="nil"/>
            </w:tcBorders>
          </w:tcPr>
          <w:p w:rsidR="00D4322B" w:rsidRDefault="00D4322B">
            <w:pPr>
              <w:pStyle w:val="ConsPlusNormal"/>
              <w:ind w:firstLine="283"/>
              <w:jc w:val="both"/>
            </w:pPr>
            <w:r>
              <w:t>- фактический адрес</w:t>
            </w:r>
          </w:p>
        </w:tc>
        <w:tc>
          <w:tcPr>
            <w:tcW w:w="6245" w:type="dxa"/>
            <w:gridSpan w:val="9"/>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3059" w:type="dxa"/>
            <w:gridSpan w:val="2"/>
            <w:tcBorders>
              <w:top w:val="nil"/>
              <w:left w:val="nil"/>
              <w:bottom w:val="nil"/>
              <w:right w:val="nil"/>
            </w:tcBorders>
          </w:tcPr>
          <w:p w:rsidR="00D4322B" w:rsidRDefault="00D4322B">
            <w:pPr>
              <w:pStyle w:val="ConsPlusNormal"/>
              <w:ind w:firstLine="283"/>
              <w:jc w:val="both"/>
            </w:pPr>
            <w:r>
              <w:t>- банковские реквизиты:</w:t>
            </w:r>
          </w:p>
        </w:tc>
        <w:tc>
          <w:tcPr>
            <w:tcW w:w="5915" w:type="dxa"/>
            <w:gridSpan w:val="8"/>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3059" w:type="dxa"/>
            <w:gridSpan w:val="2"/>
            <w:tcBorders>
              <w:top w:val="nil"/>
              <w:left w:val="nil"/>
              <w:bottom w:val="nil"/>
              <w:right w:val="nil"/>
            </w:tcBorders>
          </w:tcPr>
          <w:p w:rsidR="00D4322B" w:rsidRDefault="00D4322B">
            <w:pPr>
              <w:pStyle w:val="ConsPlusNormal"/>
              <w:ind w:firstLine="283"/>
              <w:jc w:val="both"/>
            </w:pPr>
            <w:r>
              <w:t>- контактные телефоны</w:t>
            </w:r>
          </w:p>
        </w:tc>
        <w:tc>
          <w:tcPr>
            <w:tcW w:w="5915" w:type="dxa"/>
            <w:gridSpan w:val="8"/>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8974" w:type="dxa"/>
            <w:gridSpan w:val="10"/>
            <w:tcBorders>
              <w:top w:val="nil"/>
              <w:left w:val="nil"/>
              <w:bottom w:val="nil"/>
              <w:right w:val="nil"/>
            </w:tcBorders>
          </w:tcPr>
          <w:p w:rsidR="00D4322B" w:rsidRDefault="00D4322B">
            <w:pPr>
              <w:pStyle w:val="ConsPlusNormal"/>
              <w:ind w:firstLine="283"/>
              <w:jc w:val="both"/>
            </w:pPr>
            <w:r>
              <w:t>Для индивидуального предпринимателя:</w:t>
            </w:r>
          </w:p>
        </w:tc>
      </w:tr>
      <w:tr w:rsidR="00D4322B">
        <w:tc>
          <w:tcPr>
            <w:tcW w:w="3890" w:type="dxa"/>
            <w:gridSpan w:val="4"/>
            <w:tcBorders>
              <w:top w:val="nil"/>
              <w:left w:val="nil"/>
              <w:bottom w:val="nil"/>
              <w:right w:val="nil"/>
            </w:tcBorders>
          </w:tcPr>
          <w:p w:rsidR="00D4322B" w:rsidRDefault="00D4322B">
            <w:pPr>
              <w:pStyle w:val="ConsPlusNormal"/>
              <w:ind w:firstLine="283"/>
              <w:jc w:val="both"/>
            </w:pPr>
            <w:r>
              <w:t>- фамилия, имя, отчество Индивидуального предпринимателя</w:t>
            </w:r>
          </w:p>
        </w:tc>
        <w:tc>
          <w:tcPr>
            <w:tcW w:w="5084" w:type="dxa"/>
            <w:gridSpan w:val="6"/>
            <w:tcBorders>
              <w:top w:val="nil"/>
              <w:left w:val="nil"/>
              <w:bottom w:val="single" w:sz="4" w:space="0" w:color="auto"/>
              <w:right w:val="nil"/>
            </w:tcBorders>
          </w:tcPr>
          <w:p w:rsidR="00D4322B" w:rsidRDefault="00D4322B">
            <w:pPr>
              <w:pStyle w:val="ConsPlusNormal"/>
              <w:jc w:val="right"/>
            </w:pPr>
            <w:r>
              <w:t>;</w:t>
            </w:r>
          </w:p>
        </w:tc>
      </w:tr>
      <w:tr w:rsidR="00D4322B">
        <w:tc>
          <w:tcPr>
            <w:tcW w:w="3890" w:type="dxa"/>
            <w:gridSpan w:val="4"/>
            <w:tcBorders>
              <w:top w:val="nil"/>
              <w:left w:val="nil"/>
              <w:bottom w:val="nil"/>
              <w:right w:val="nil"/>
            </w:tcBorders>
          </w:tcPr>
          <w:p w:rsidR="00D4322B" w:rsidRDefault="00D4322B">
            <w:pPr>
              <w:pStyle w:val="ConsPlusNormal"/>
              <w:ind w:firstLine="283"/>
              <w:jc w:val="both"/>
            </w:pPr>
            <w:r>
              <w:t>- паспортные данные Индивидуального предпринимателя</w:t>
            </w:r>
          </w:p>
        </w:tc>
        <w:tc>
          <w:tcPr>
            <w:tcW w:w="5084" w:type="dxa"/>
            <w:gridSpan w:val="6"/>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5"/>
            <w:tcBorders>
              <w:top w:val="nil"/>
              <w:left w:val="nil"/>
              <w:bottom w:val="nil"/>
              <w:right w:val="nil"/>
            </w:tcBorders>
          </w:tcPr>
          <w:p w:rsidR="00D4322B" w:rsidRDefault="00D4322B">
            <w:pPr>
              <w:pStyle w:val="ConsPlusNormal"/>
              <w:ind w:firstLine="283"/>
              <w:jc w:val="both"/>
            </w:pPr>
            <w:r>
              <w:t>- сведения о месте жительства Индивидуального предпринимателя</w:t>
            </w:r>
          </w:p>
        </w:tc>
        <w:tc>
          <w:tcPr>
            <w:tcW w:w="4943" w:type="dxa"/>
            <w:gridSpan w:val="5"/>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5"/>
            <w:tcBorders>
              <w:top w:val="nil"/>
              <w:left w:val="nil"/>
              <w:bottom w:val="nil"/>
              <w:right w:val="nil"/>
            </w:tcBorders>
          </w:tcPr>
          <w:p w:rsidR="00D4322B" w:rsidRDefault="00D4322B">
            <w:pPr>
              <w:pStyle w:val="ConsPlusNormal"/>
              <w:ind w:firstLine="283"/>
              <w:jc w:val="both"/>
            </w:pPr>
            <w:r>
              <w:t>- банковские реквизиты Индивидуального предпринимателя</w:t>
            </w:r>
          </w:p>
        </w:tc>
        <w:tc>
          <w:tcPr>
            <w:tcW w:w="4943" w:type="dxa"/>
            <w:gridSpan w:val="5"/>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5"/>
            <w:tcBorders>
              <w:top w:val="nil"/>
              <w:left w:val="nil"/>
              <w:bottom w:val="nil"/>
              <w:right w:val="nil"/>
            </w:tcBorders>
          </w:tcPr>
          <w:p w:rsidR="00D4322B" w:rsidRDefault="00D4322B">
            <w:pPr>
              <w:pStyle w:val="ConsPlusNormal"/>
              <w:ind w:firstLine="283"/>
              <w:jc w:val="both"/>
            </w:pPr>
            <w:r>
              <w:t>- контактные телефоны Индивидуального предпринимателя</w:t>
            </w:r>
          </w:p>
        </w:tc>
        <w:tc>
          <w:tcPr>
            <w:tcW w:w="4943" w:type="dxa"/>
            <w:gridSpan w:val="5"/>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8974" w:type="dxa"/>
            <w:gridSpan w:val="10"/>
            <w:tcBorders>
              <w:top w:val="nil"/>
              <w:left w:val="nil"/>
              <w:bottom w:val="nil"/>
              <w:right w:val="nil"/>
            </w:tcBorders>
          </w:tcPr>
          <w:p w:rsidR="00D4322B" w:rsidRDefault="00D4322B">
            <w:pPr>
              <w:pStyle w:val="ConsPlusNormal"/>
            </w:pPr>
          </w:p>
        </w:tc>
      </w:tr>
      <w:tr w:rsidR="00D4322B">
        <w:tc>
          <w:tcPr>
            <w:tcW w:w="3284" w:type="dxa"/>
            <w:gridSpan w:val="3"/>
            <w:tcBorders>
              <w:top w:val="nil"/>
              <w:left w:val="nil"/>
              <w:bottom w:val="nil"/>
              <w:right w:val="nil"/>
            </w:tcBorders>
          </w:tcPr>
          <w:p w:rsidR="00D4322B" w:rsidRDefault="00D4322B">
            <w:pPr>
              <w:pStyle w:val="ConsPlusNormal"/>
              <w:jc w:val="both"/>
            </w:pPr>
            <w:r>
              <w:t>Получатель субсидии</w:t>
            </w:r>
          </w:p>
        </w:tc>
        <w:tc>
          <w:tcPr>
            <w:tcW w:w="2742" w:type="dxa"/>
            <w:gridSpan w:val="5"/>
            <w:tcBorders>
              <w:top w:val="nil"/>
              <w:left w:val="nil"/>
              <w:bottom w:val="single" w:sz="4" w:space="0" w:color="auto"/>
              <w:right w:val="nil"/>
            </w:tcBorders>
          </w:tcPr>
          <w:p w:rsidR="00D4322B" w:rsidRDefault="00D4322B">
            <w:pPr>
              <w:pStyle w:val="ConsPlusNormal"/>
            </w:pPr>
          </w:p>
        </w:tc>
        <w:tc>
          <w:tcPr>
            <w:tcW w:w="340" w:type="dxa"/>
            <w:tcBorders>
              <w:top w:val="nil"/>
              <w:left w:val="nil"/>
              <w:bottom w:val="nil"/>
              <w:right w:val="nil"/>
            </w:tcBorders>
          </w:tcPr>
          <w:p w:rsidR="00D4322B" w:rsidRDefault="00D4322B">
            <w:pPr>
              <w:pStyle w:val="ConsPlusNormal"/>
            </w:pPr>
          </w:p>
        </w:tc>
        <w:tc>
          <w:tcPr>
            <w:tcW w:w="2608" w:type="dxa"/>
            <w:tcBorders>
              <w:top w:val="nil"/>
              <w:left w:val="nil"/>
              <w:bottom w:val="single" w:sz="4" w:space="0" w:color="auto"/>
              <w:right w:val="nil"/>
            </w:tcBorders>
          </w:tcPr>
          <w:p w:rsidR="00D4322B" w:rsidRDefault="00D4322B">
            <w:pPr>
              <w:pStyle w:val="ConsPlusNormal"/>
            </w:pPr>
          </w:p>
        </w:tc>
      </w:tr>
      <w:tr w:rsidR="00D4322B">
        <w:tc>
          <w:tcPr>
            <w:tcW w:w="3284" w:type="dxa"/>
            <w:gridSpan w:val="3"/>
            <w:tcBorders>
              <w:top w:val="nil"/>
              <w:left w:val="nil"/>
              <w:bottom w:val="nil"/>
              <w:right w:val="nil"/>
            </w:tcBorders>
          </w:tcPr>
          <w:p w:rsidR="00D4322B" w:rsidRDefault="00D4322B">
            <w:pPr>
              <w:pStyle w:val="ConsPlusNormal"/>
            </w:pPr>
          </w:p>
        </w:tc>
        <w:tc>
          <w:tcPr>
            <w:tcW w:w="2742" w:type="dxa"/>
            <w:gridSpan w:val="5"/>
            <w:tcBorders>
              <w:top w:val="single" w:sz="4" w:space="0" w:color="auto"/>
              <w:left w:val="nil"/>
              <w:bottom w:val="nil"/>
              <w:right w:val="nil"/>
            </w:tcBorders>
          </w:tcPr>
          <w:p w:rsidR="00D4322B" w:rsidRDefault="00D4322B">
            <w:pPr>
              <w:pStyle w:val="ConsPlusNormal"/>
              <w:jc w:val="center"/>
            </w:pPr>
            <w:r>
              <w:t>(подпись)</w:t>
            </w:r>
          </w:p>
        </w:tc>
        <w:tc>
          <w:tcPr>
            <w:tcW w:w="340" w:type="dxa"/>
            <w:tcBorders>
              <w:top w:val="nil"/>
              <w:left w:val="nil"/>
              <w:bottom w:val="nil"/>
              <w:right w:val="nil"/>
            </w:tcBorders>
          </w:tcPr>
          <w:p w:rsidR="00D4322B" w:rsidRDefault="00D4322B">
            <w:pPr>
              <w:pStyle w:val="ConsPlusNormal"/>
            </w:pPr>
          </w:p>
        </w:tc>
        <w:tc>
          <w:tcPr>
            <w:tcW w:w="2608" w:type="dxa"/>
            <w:tcBorders>
              <w:top w:val="single" w:sz="4" w:space="0" w:color="auto"/>
              <w:left w:val="nil"/>
              <w:bottom w:val="nil"/>
              <w:right w:val="nil"/>
            </w:tcBorders>
          </w:tcPr>
          <w:p w:rsidR="00D4322B" w:rsidRDefault="00D4322B">
            <w:pPr>
              <w:pStyle w:val="ConsPlusNormal"/>
              <w:jc w:val="center"/>
            </w:pPr>
            <w:r>
              <w:t>(Ф.И.О.)</w:t>
            </w:r>
          </w:p>
        </w:tc>
      </w:tr>
    </w:tbl>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2</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4"/>
        <w:gridCol w:w="606"/>
        <w:gridCol w:w="141"/>
        <w:gridCol w:w="1995"/>
        <w:gridCol w:w="340"/>
        <w:gridCol w:w="2608"/>
      </w:tblGrid>
      <w:tr w:rsidR="00D4322B">
        <w:tc>
          <w:tcPr>
            <w:tcW w:w="8974" w:type="dxa"/>
            <w:gridSpan w:val="6"/>
            <w:tcBorders>
              <w:top w:val="nil"/>
              <w:left w:val="nil"/>
              <w:bottom w:val="nil"/>
              <w:right w:val="nil"/>
            </w:tcBorders>
          </w:tcPr>
          <w:p w:rsidR="00D4322B" w:rsidRDefault="00D4322B">
            <w:pPr>
              <w:pStyle w:val="ConsPlusNormal"/>
              <w:jc w:val="center"/>
            </w:pPr>
            <w:bookmarkStart w:id="13" w:name="P293"/>
            <w:bookmarkEnd w:id="13"/>
            <w:r>
              <w:t>Заявление</w:t>
            </w:r>
          </w:p>
          <w:p w:rsidR="00D4322B" w:rsidRDefault="00D4322B">
            <w:pPr>
              <w:pStyle w:val="ConsPlusNormal"/>
              <w:jc w:val="center"/>
            </w:pPr>
            <w:r>
              <w:t>о предоставлении субсидии за счет средств бюджета Кировского внутригородского района городского округа Самара физическим лицам - производителям товаров, работ, услуг, осуществляющим свою деятельность на территории Кировского внутригородского района городского округа Самара, в целях возмещения затрат в связи с выполнением работ по организации и содержанию внутридворовых ледовых площадок</w:t>
            </w:r>
          </w:p>
        </w:tc>
      </w:tr>
      <w:tr w:rsidR="00D4322B">
        <w:tc>
          <w:tcPr>
            <w:tcW w:w="8974" w:type="dxa"/>
            <w:gridSpan w:val="6"/>
            <w:tcBorders>
              <w:top w:val="nil"/>
              <w:left w:val="nil"/>
              <w:bottom w:val="nil"/>
              <w:right w:val="nil"/>
            </w:tcBorders>
          </w:tcPr>
          <w:p w:rsidR="00D4322B" w:rsidRDefault="00D4322B">
            <w:pPr>
              <w:pStyle w:val="ConsPlusNormal"/>
            </w:pPr>
          </w:p>
        </w:tc>
      </w:tr>
      <w:tr w:rsidR="00D4322B">
        <w:tc>
          <w:tcPr>
            <w:tcW w:w="8974" w:type="dxa"/>
            <w:gridSpan w:val="6"/>
            <w:tcBorders>
              <w:top w:val="nil"/>
              <w:left w:val="nil"/>
              <w:bottom w:val="nil"/>
              <w:right w:val="nil"/>
            </w:tcBorders>
          </w:tcPr>
          <w:p w:rsidR="00D4322B" w:rsidRDefault="00D4322B">
            <w:pPr>
              <w:pStyle w:val="ConsPlusNormal"/>
              <w:ind w:firstLine="283"/>
              <w:jc w:val="both"/>
            </w:pPr>
            <w:r>
              <w:t>Прошу предоставить субсидию в целях возмещения затрат в связи с выполнением работ по организации и содержанию внутридворовых ледовых площадок. Настоящим подтверждаю, что я</w:t>
            </w:r>
          </w:p>
        </w:tc>
      </w:tr>
      <w:tr w:rsidR="00D4322B">
        <w:tc>
          <w:tcPr>
            <w:tcW w:w="8974" w:type="dxa"/>
            <w:gridSpan w:val="6"/>
            <w:tcBorders>
              <w:top w:val="nil"/>
              <w:left w:val="nil"/>
              <w:bottom w:val="single" w:sz="4" w:space="0" w:color="auto"/>
              <w:right w:val="nil"/>
            </w:tcBorders>
          </w:tcPr>
          <w:p w:rsidR="00D4322B" w:rsidRDefault="00D4322B">
            <w:pPr>
              <w:pStyle w:val="ConsPlusNormal"/>
            </w:pPr>
          </w:p>
        </w:tc>
      </w:tr>
      <w:tr w:rsidR="00D4322B">
        <w:tc>
          <w:tcPr>
            <w:tcW w:w="8974" w:type="dxa"/>
            <w:gridSpan w:val="6"/>
            <w:tcBorders>
              <w:top w:val="single" w:sz="4" w:space="0" w:color="auto"/>
              <w:left w:val="nil"/>
              <w:bottom w:val="nil"/>
              <w:right w:val="nil"/>
            </w:tcBorders>
          </w:tcPr>
          <w:p w:rsidR="00D4322B" w:rsidRDefault="00D4322B">
            <w:pPr>
              <w:pStyle w:val="ConsPlusNormal"/>
              <w:jc w:val="center"/>
            </w:pPr>
            <w:r>
              <w:t>(Ф.И.О. физического лица)</w:t>
            </w:r>
          </w:p>
        </w:tc>
      </w:tr>
      <w:tr w:rsidR="00D4322B">
        <w:tc>
          <w:tcPr>
            <w:tcW w:w="8974" w:type="dxa"/>
            <w:gridSpan w:val="6"/>
            <w:tcBorders>
              <w:top w:val="nil"/>
              <w:left w:val="nil"/>
              <w:bottom w:val="nil"/>
              <w:right w:val="nil"/>
            </w:tcBorders>
          </w:tcPr>
          <w:p w:rsidR="00D4322B" w:rsidRDefault="00D4322B">
            <w:pPr>
              <w:pStyle w:val="ConsPlusNormal"/>
              <w:jc w:val="both"/>
            </w:pPr>
            <w:r>
              <w:t xml:space="preserve">по состоянию на "___" ___________ ______ </w:t>
            </w:r>
            <w:proofErr w:type="gramStart"/>
            <w:r>
              <w:t>г</w:t>
            </w:r>
            <w:proofErr w:type="gramEnd"/>
            <w:r>
              <w:t>.:</w:t>
            </w:r>
          </w:p>
        </w:tc>
      </w:tr>
      <w:tr w:rsidR="00D4322B">
        <w:tc>
          <w:tcPr>
            <w:tcW w:w="8974" w:type="dxa"/>
            <w:gridSpan w:val="6"/>
            <w:tcBorders>
              <w:top w:val="nil"/>
              <w:left w:val="nil"/>
              <w:bottom w:val="nil"/>
              <w:right w:val="nil"/>
            </w:tcBorders>
          </w:tcPr>
          <w:p w:rsidR="00D4322B" w:rsidRDefault="00D4322B">
            <w:pPr>
              <w:pStyle w:val="ConsPlusNormal"/>
              <w:ind w:firstLine="283"/>
              <w:jc w:val="both"/>
            </w:pPr>
            <w:r>
              <w:t>- не имею просроченной задолженности по возврату в бюджет Кировского внутригородского района городского округа Самара субсидий, инвестиций и иной просроченной задолженности перед бюджетом Кировского внутригородского района городского округа Самара;</w:t>
            </w:r>
          </w:p>
          <w:p w:rsidR="00D4322B" w:rsidRDefault="00D4322B">
            <w:pPr>
              <w:pStyle w:val="ConsPlusNormal"/>
              <w:ind w:firstLine="283"/>
              <w:jc w:val="both"/>
            </w:pPr>
            <w:r>
              <w:t>- в отношении меня не введена процедура банкротства;</w:t>
            </w:r>
          </w:p>
          <w:p w:rsidR="00D4322B" w:rsidRDefault="00D4322B">
            <w:pPr>
              <w:pStyle w:val="ConsPlusNormal"/>
              <w:ind w:firstLine="283"/>
              <w:jc w:val="both"/>
            </w:pPr>
            <w:r>
              <w:t xml:space="preserve">- не получаю средства из бюджета Кировского внутригородского района </w:t>
            </w:r>
            <w:r>
              <w:lastRenderedPageBreak/>
              <w:t>городского округа Самара на основании иных правовых актов на возмещение затрат по организации и содержанию внутридворовых ледовых площадок.</w:t>
            </w:r>
          </w:p>
          <w:p w:rsidR="00D4322B" w:rsidRDefault="00D4322B">
            <w:pPr>
              <w:pStyle w:val="ConsPlusNormal"/>
              <w:ind w:firstLine="283"/>
              <w:jc w:val="both"/>
            </w:pPr>
            <w:r>
              <w:t>Даю согласие на осуществление Администрацией Кировского внутригородского района городского округа Самара и органами муниципального финансового контроля проверок соблюдения условий, целей и порядка предоставления субсидии.</w:t>
            </w:r>
          </w:p>
        </w:tc>
      </w:tr>
      <w:tr w:rsidR="00D4322B">
        <w:tc>
          <w:tcPr>
            <w:tcW w:w="8974" w:type="dxa"/>
            <w:gridSpan w:val="6"/>
            <w:tcBorders>
              <w:top w:val="nil"/>
              <w:left w:val="nil"/>
              <w:bottom w:val="nil"/>
              <w:right w:val="nil"/>
            </w:tcBorders>
          </w:tcPr>
          <w:p w:rsidR="00D4322B" w:rsidRDefault="00D4322B">
            <w:pPr>
              <w:pStyle w:val="ConsPlusNormal"/>
            </w:pPr>
          </w:p>
        </w:tc>
      </w:tr>
      <w:tr w:rsidR="00D4322B">
        <w:tc>
          <w:tcPr>
            <w:tcW w:w="3890" w:type="dxa"/>
            <w:gridSpan w:val="2"/>
            <w:tcBorders>
              <w:top w:val="nil"/>
              <w:left w:val="nil"/>
              <w:bottom w:val="nil"/>
              <w:right w:val="nil"/>
            </w:tcBorders>
          </w:tcPr>
          <w:p w:rsidR="00D4322B" w:rsidRDefault="00D4322B">
            <w:pPr>
              <w:pStyle w:val="ConsPlusNormal"/>
              <w:ind w:firstLine="283"/>
              <w:jc w:val="both"/>
            </w:pPr>
            <w:r>
              <w:t>- фамилия, имя, отчество физического лица</w:t>
            </w:r>
          </w:p>
        </w:tc>
        <w:tc>
          <w:tcPr>
            <w:tcW w:w="5084" w:type="dxa"/>
            <w:gridSpan w:val="4"/>
            <w:tcBorders>
              <w:top w:val="nil"/>
              <w:left w:val="nil"/>
              <w:bottom w:val="single" w:sz="4" w:space="0" w:color="auto"/>
              <w:right w:val="nil"/>
            </w:tcBorders>
          </w:tcPr>
          <w:p w:rsidR="00D4322B" w:rsidRDefault="00D4322B">
            <w:pPr>
              <w:pStyle w:val="ConsPlusNormal"/>
              <w:jc w:val="right"/>
            </w:pPr>
            <w:r>
              <w:t>;</w:t>
            </w:r>
          </w:p>
        </w:tc>
      </w:tr>
      <w:tr w:rsidR="00D4322B">
        <w:tc>
          <w:tcPr>
            <w:tcW w:w="3890" w:type="dxa"/>
            <w:gridSpan w:val="2"/>
            <w:tcBorders>
              <w:top w:val="nil"/>
              <w:left w:val="nil"/>
              <w:bottom w:val="nil"/>
              <w:right w:val="nil"/>
            </w:tcBorders>
          </w:tcPr>
          <w:p w:rsidR="00D4322B" w:rsidRDefault="00D4322B">
            <w:pPr>
              <w:pStyle w:val="ConsPlusNormal"/>
              <w:ind w:firstLine="283"/>
              <w:jc w:val="both"/>
            </w:pPr>
            <w:r>
              <w:t>- паспортные данные физического лица</w:t>
            </w:r>
          </w:p>
        </w:tc>
        <w:tc>
          <w:tcPr>
            <w:tcW w:w="5084" w:type="dxa"/>
            <w:gridSpan w:val="4"/>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3"/>
            <w:tcBorders>
              <w:top w:val="nil"/>
              <w:left w:val="nil"/>
              <w:bottom w:val="nil"/>
              <w:right w:val="nil"/>
            </w:tcBorders>
          </w:tcPr>
          <w:p w:rsidR="00D4322B" w:rsidRDefault="00D4322B">
            <w:pPr>
              <w:pStyle w:val="ConsPlusNormal"/>
              <w:ind w:firstLine="283"/>
              <w:jc w:val="both"/>
            </w:pPr>
            <w:r>
              <w:t>- сведения о месте жительства физического лица</w:t>
            </w:r>
          </w:p>
        </w:tc>
        <w:tc>
          <w:tcPr>
            <w:tcW w:w="4943" w:type="dxa"/>
            <w:gridSpan w:val="3"/>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3"/>
            <w:tcBorders>
              <w:top w:val="nil"/>
              <w:left w:val="nil"/>
              <w:bottom w:val="nil"/>
              <w:right w:val="nil"/>
            </w:tcBorders>
          </w:tcPr>
          <w:p w:rsidR="00D4322B" w:rsidRDefault="00D4322B">
            <w:pPr>
              <w:pStyle w:val="ConsPlusNormal"/>
              <w:ind w:firstLine="283"/>
              <w:jc w:val="both"/>
            </w:pPr>
            <w:r>
              <w:t>- банковские реквизиты физического лица</w:t>
            </w:r>
          </w:p>
        </w:tc>
        <w:tc>
          <w:tcPr>
            <w:tcW w:w="4943" w:type="dxa"/>
            <w:gridSpan w:val="3"/>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4031" w:type="dxa"/>
            <w:gridSpan w:val="3"/>
            <w:tcBorders>
              <w:top w:val="nil"/>
              <w:left w:val="nil"/>
              <w:bottom w:val="nil"/>
              <w:right w:val="nil"/>
            </w:tcBorders>
          </w:tcPr>
          <w:p w:rsidR="00D4322B" w:rsidRDefault="00D4322B">
            <w:pPr>
              <w:pStyle w:val="ConsPlusNormal"/>
              <w:ind w:firstLine="283"/>
              <w:jc w:val="both"/>
            </w:pPr>
            <w:r>
              <w:t>- контактные телефоны физического лица</w:t>
            </w:r>
          </w:p>
        </w:tc>
        <w:tc>
          <w:tcPr>
            <w:tcW w:w="4943" w:type="dxa"/>
            <w:gridSpan w:val="3"/>
            <w:tcBorders>
              <w:top w:val="single" w:sz="4" w:space="0" w:color="auto"/>
              <w:left w:val="nil"/>
              <w:bottom w:val="single" w:sz="4" w:space="0" w:color="auto"/>
              <w:right w:val="nil"/>
            </w:tcBorders>
          </w:tcPr>
          <w:p w:rsidR="00D4322B" w:rsidRDefault="00D4322B">
            <w:pPr>
              <w:pStyle w:val="ConsPlusNormal"/>
              <w:jc w:val="right"/>
            </w:pPr>
            <w:r>
              <w:t>.</w:t>
            </w:r>
          </w:p>
        </w:tc>
      </w:tr>
      <w:tr w:rsidR="00D4322B">
        <w:tc>
          <w:tcPr>
            <w:tcW w:w="8974" w:type="dxa"/>
            <w:gridSpan w:val="6"/>
            <w:tcBorders>
              <w:top w:val="nil"/>
              <w:left w:val="nil"/>
              <w:bottom w:val="nil"/>
              <w:right w:val="nil"/>
            </w:tcBorders>
          </w:tcPr>
          <w:p w:rsidR="00D4322B" w:rsidRDefault="00D4322B">
            <w:pPr>
              <w:pStyle w:val="ConsPlusNormal"/>
            </w:pPr>
          </w:p>
        </w:tc>
      </w:tr>
      <w:tr w:rsidR="00D4322B">
        <w:tc>
          <w:tcPr>
            <w:tcW w:w="3284" w:type="dxa"/>
            <w:tcBorders>
              <w:top w:val="nil"/>
              <w:left w:val="nil"/>
              <w:bottom w:val="nil"/>
              <w:right w:val="nil"/>
            </w:tcBorders>
          </w:tcPr>
          <w:p w:rsidR="00D4322B" w:rsidRDefault="00D4322B">
            <w:pPr>
              <w:pStyle w:val="ConsPlusNormal"/>
              <w:jc w:val="both"/>
            </w:pPr>
            <w:r>
              <w:t>Получатель субсидии</w:t>
            </w:r>
          </w:p>
        </w:tc>
        <w:tc>
          <w:tcPr>
            <w:tcW w:w="2742" w:type="dxa"/>
            <w:gridSpan w:val="3"/>
            <w:tcBorders>
              <w:top w:val="nil"/>
              <w:left w:val="nil"/>
              <w:bottom w:val="single" w:sz="4" w:space="0" w:color="auto"/>
              <w:right w:val="nil"/>
            </w:tcBorders>
          </w:tcPr>
          <w:p w:rsidR="00D4322B" w:rsidRDefault="00D4322B">
            <w:pPr>
              <w:pStyle w:val="ConsPlusNormal"/>
            </w:pPr>
          </w:p>
        </w:tc>
        <w:tc>
          <w:tcPr>
            <w:tcW w:w="340" w:type="dxa"/>
            <w:tcBorders>
              <w:top w:val="nil"/>
              <w:left w:val="nil"/>
              <w:bottom w:val="nil"/>
              <w:right w:val="nil"/>
            </w:tcBorders>
          </w:tcPr>
          <w:p w:rsidR="00D4322B" w:rsidRDefault="00D4322B">
            <w:pPr>
              <w:pStyle w:val="ConsPlusNormal"/>
            </w:pPr>
          </w:p>
        </w:tc>
        <w:tc>
          <w:tcPr>
            <w:tcW w:w="2608" w:type="dxa"/>
            <w:tcBorders>
              <w:top w:val="nil"/>
              <w:left w:val="nil"/>
              <w:bottom w:val="single" w:sz="4" w:space="0" w:color="auto"/>
              <w:right w:val="nil"/>
            </w:tcBorders>
          </w:tcPr>
          <w:p w:rsidR="00D4322B" w:rsidRDefault="00D4322B">
            <w:pPr>
              <w:pStyle w:val="ConsPlusNormal"/>
            </w:pPr>
          </w:p>
        </w:tc>
      </w:tr>
      <w:tr w:rsidR="00D4322B">
        <w:tc>
          <w:tcPr>
            <w:tcW w:w="3284" w:type="dxa"/>
            <w:tcBorders>
              <w:top w:val="nil"/>
              <w:left w:val="nil"/>
              <w:bottom w:val="nil"/>
              <w:right w:val="nil"/>
            </w:tcBorders>
          </w:tcPr>
          <w:p w:rsidR="00D4322B" w:rsidRDefault="00D4322B">
            <w:pPr>
              <w:pStyle w:val="ConsPlusNormal"/>
            </w:pPr>
          </w:p>
        </w:tc>
        <w:tc>
          <w:tcPr>
            <w:tcW w:w="2742" w:type="dxa"/>
            <w:gridSpan w:val="3"/>
            <w:tcBorders>
              <w:top w:val="single" w:sz="4" w:space="0" w:color="auto"/>
              <w:left w:val="nil"/>
              <w:bottom w:val="nil"/>
              <w:right w:val="nil"/>
            </w:tcBorders>
          </w:tcPr>
          <w:p w:rsidR="00D4322B" w:rsidRDefault="00D4322B">
            <w:pPr>
              <w:pStyle w:val="ConsPlusNormal"/>
              <w:jc w:val="center"/>
            </w:pPr>
            <w:r>
              <w:t>(подпись)</w:t>
            </w:r>
          </w:p>
        </w:tc>
        <w:tc>
          <w:tcPr>
            <w:tcW w:w="340" w:type="dxa"/>
            <w:tcBorders>
              <w:top w:val="nil"/>
              <w:left w:val="nil"/>
              <w:bottom w:val="nil"/>
              <w:right w:val="nil"/>
            </w:tcBorders>
          </w:tcPr>
          <w:p w:rsidR="00D4322B" w:rsidRDefault="00D4322B">
            <w:pPr>
              <w:pStyle w:val="ConsPlusNormal"/>
            </w:pPr>
          </w:p>
        </w:tc>
        <w:tc>
          <w:tcPr>
            <w:tcW w:w="2608" w:type="dxa"/>
            <w:tcBorders>
              <w:top w:val="single" w:sz="4" w:space="0" w:color="auto"/>
              <w:left w:val="nil"/>
              <w:bottom w:val="nil"/>
              <w:right w:val="nil"/>
            </w:tcBorders>
          </w:tcPr>
          <w:p w:rsidR="00D4322B" w:rsidRDefault="00D4322B">
            <w:pPr>
              <w:pStyle w:val="ConsPlusNormal"/>
              <w:jc w:val="center"/>
            </w:pPr>
            <w:r>
              <w:t>(Ф.И.О.)</w:t>
            </w:r>
          </w:p>
        </w:tc>
      </w:tr>
    </w:tbl>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3</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jc w:val="both"/>
      </w:pPr>
    </w:p>
    <w:p w:rsidR="00D4322B" w:rsidRDefault="00D4322B">
      <w:pPr>
        <w:pStyle w:val="ConsPlusNormal"/>
        <w:jc w:val="center"/>
      </w:pPr>
      <w:bookmarkStart w:id="14" w:name="P346"/>
      <w:bookmarkEnd w:id="14"/>
      <w:r>
        <w:t>Расчет</w:t>
      </w:r>
    </w:p>
    <w:p w:rsidR="00D4322B" w:rsidRDefault="00D4322B">
      <w:pPr>
        <w:pStyle w:val="ConsPlusNormal"/>
        <w:jc w:val="center"/>
      </w:pPr>
      <w:r>
        <w:t>фактических затрат, возникших в связи с выполнением работ</w:t>
      </w:r>
    </w:p>
    <w:p w:rsidR="00D4322B" w:rsidRDefault="00D4322B">
      <w:pPr>
        <w:pStyle w:val="ConsPlusNormal"/>
        <w:jc w:val="center"/>
      </w:pPr>
      <w:r>
        <w:t>по организации и содержанию внутридворовой ледовой площадки</w:t>
      </w:r>
    </w:p>
    <w:p w:rsidR="00D4322B" w:rsidRDefault="00D4322B">
      <w:pPr>
        <w:pStyle w:val="ConsPlusNormal"/>
        <w:jc w:val="center"/>
      </w:pPr>
      <w:r>
        <w:t>&lt;*&gt;</w:t>
      </w:r>
    </w:p>
    <w:p w:rsidR="00D4322B" w:rsidRDefault="00D43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701"/>
        <w:gridCol w:w="1928"/>
        <w:gridCol w:w="2505"/>
      </w:tblGrid>
      <w:tr w:rsidR="00D4322B">
        <w:tc>
          <w:tcPr>
            <w:tcW w:w="2891" w:type="dxa"/>
          </w:tcPr>
          <w:p w:rsidR="00D4322B" w:rsidRDefault="00D4322B">
            <w:pPr>
              <w:pStyle w:val="ConsPlusNormal"/>
              <w:jc w:val="center"/>
            </w:pPr>
            <w:r>
              <w:t>Адрес расположения ледовой площадки</w:t>
            </w:r>
          </w:p>
        </w:tc>
        <w:tc>
          <w:tcPr>
            <w:tcW w:w="1701" w:type="dxa"/>
          </w:tcPr>
          <w:p w:rsidR="00D4322B" w:rsidRDefault="00D4322B">
            <w:pPr>
              <w:pStyle w:val="ConsPlusNormal"/>
              <w:jc w:val="center"/>
            </w:pPr>
            <w:r>
              <w:t>Размер ледовой площадки</w:t>
            </w:r>
          </w:p>
        </w:tc>
        <w:tc>
          <w:tcPr>
            <w:tcW w:w="1928" w:type="dxa"/>
          </w:tcPr>
          <w:p w:rsidR="00D4322B" w:rsidRDefault="00D4322B">
            <w:pPr>
              <w:pStyle w:val="ConsPlusNormal"/>
              <w:jc w:val="center"/>
            </w:pPr>
            <w:r>
              <w:t>Общая площадь ледовой площадки</w:t>
            </w:r>
          </w:p>
        </w:tc>
        <w:tc>
          <w:tcPr>
            <w:tcW w:w="2505" w:type="dxa"/>
          </w:tcPr>
          <w:p w:rsidR="00D4322B" w:rsidRDefault="00D4322B">
            <w:pPr>
              <w:pStyle w:val="ConsPlusNormal"/>
              <w:jc w:val="center"/>
            </w:pPr>
            <w:r>
              <w:t>Сумма затрат на организацию и содержание ледовой площадки</w:t>
            </w:r>
          </w:p>
        </w:tc>
      </w:tr>
      <w:tr w:rsidR="00D4322B">
        <w:tc>
          <w:tcPr>
            <w:tcW w:w="2891" w:type="dxa"/>
          </w:tcPr>
          <w:p w:rsidR="00D4322B" w:rsidRDefault="00D4322B">
            <w:pPr>
              <w:pStyle w:val="ConsPlusNormal"/>
            </w:pPr>
          </w:p>
        </w:tc>
        <w:tc>
          <w:tcPr>
            <w:tcW w:w="1701" w:type="dxa"/>
          </w:tcPr>
          <w:p w:rsidR="00D4322B" w:rsidRDefault="00D4322B">
            <w:pPr>
              <w:pStyle w:val="ConsPlusNormal"/>
            </w:pPr>
          </w:p>
        </w:tc>
        <w:tc>
          <w:tcPr>
            <w:tcW w:w="1928" w:type="dxa"/>
          </w:tcPr>
          <w:p w:rsidR="00D4322B" w:rsidRDefault="00D4322B">
            <w:pPr>
              <w:pStyle w:val="ConsPlusNormal"/>
            </w:pPr>
          </w:p>
        </w:tc>
        <w:tc>
          <w:tcPr>
            <w:tcW w:w="2505" w:type="dxa"/>
          </w:tcPr>
          <w:p w:rsidR="00D4322B" w:rsidRDefault="00D4322B">
            <w:pPr>
              <w:pStyle w:val="ConsPlusNormal"/>
            </w:pPr>
          </w:p>
        </w:tc>
      </w:tr>
    </w:tbl>
    <w:p w:rsidR="00D4322B" w:rsidRDefault="00D43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2233"/>
        <w:gridCol w:w="2642"/>
      </w:tblGrid>
      <w:tr w:rsidR="00D4322B">
        <w:tc>
          <w:tcPr>
            <w:tcW w:w="4173" w:type="dxa"/>
          </w:tcPr>
          <w:p w:rsidR="00D4322B" w:rsidRDefault="00D4322B">
            <w:pPr>
              <w:pStyle w:val="ConsPlusNormal"/>
              <w:jc w:val="center"/>
            </w:pPr>
            <w:r>
              <w:t>Наименование расхода</w:t>
            </w:r>
          </w:p>
        </w:tc>
        <w:tc>
          <w:tcPr>
            <w:tcW w:w="2233" w:type="dxa"/>
          </w:tcPr>
          <w:p w:rsidR="00D4322B" w:rsidRDefault="00D4322B">
            <w:pPr>
              <w:pStyle w:val="ConsPlusNormal"/>
              <w:jc w:val="center"/>
            </w:pPr>
            <w:r>
              <w:t>Сумма, руб.</w:t>
            </w:r>
          </w:p>
        </w:tc>
        <w:tc>
          <w:tcPr>
            <w:tcW w:w="2642" w:type="dxa"/>
          </w:tcPr>
          <w:p w:rsidR="00D4322B" w:rsidRDefault="00D4322B">
            <w:pPr>
              <w:pStyle w:val="ConsPlusNormal"/>
              <w:jc w:val="center"/>
            </w:pPr>
            <w:r>
              <w:t>Реквизиты документов, подтверждающих расходы</w:t>
            </w:r>
          </w:p>
        </w:tc>
      </w:tr>
      <w:tr w:rsidR="00D4322B">
        <w:tc>
          <w:tcPr>
            <w:tcW w:w="4173" w:type="dxa"/>
          </w:tcPr>
          <w:p w:rsidR="00D4322B" w:rsidRDefault="00D4322B">
            <w:pPr>
              <w:pStyle w:val="ConsPlusNormal"/>
            </w:pPr>
            <w:r>
              <w:t>Оплата коммунальных услуг:</w:t>
            </w:r>
          </w:p>
        </w:tc>
        <w:tc>
          <w:tcPr>
            <w:tcW w:w="2233" w:type="dxa"/>
          </w:tcPr>
          <w:p w:rsidR="00D4322B" w:rsidRDefault="00D4322B">
            <w:pPr>
              <w:pStyle w:val="ConsPlusNormal"/>
            </w:pPr>
          </w:p>
        </w:tc>
        <w:tc>
          <w:tcPr>
            <w:tcW w:w="2642" w:type="dxa"/>
          </w:tcPr>
          <w:p w:rsidR="00D4322B" w:rsidRDefault="00D4322B">
            <w:pPr>
              <w:pStyle w:val="ConsPlusNormal"/>
            </w:pPr>
          </w:p>
        </w:tc>
      </w:tr>
      <w:tr w:rsidR="00D4322B">
        <w:tc>
          <w:tcPr>
            <w:tcW w:w="4173" w:type="dxa"/>
          </w:tcPr>
          <w:p w:rsidR="00D4322B" w:rsidRDefault="00D4322B">
            <w:pPr>
              <w:pStyle w:val="ConsPlusNormal"/>
            </w:pPr>
            <w:r>
              <w:t>1).............</w:t>
            </w:r>
          </w:p>
        </w:tc>
        <w:tc>
          <w:tcPr>
            <w:tcW w:w="2233" w:type="dxa"/>
          </w:tcPr>
          <w:p w:rsidR="00D4322B" w:rsidRDefault="00D4322B">
            <w:pPr>
              <w:pStyle w:val="ConsPlusNormal"/>
            </w:pPr>
          </w:p>
        </w:tc>
        <w:tc>
          <w:tcPr>
            <w:tcW w:w="2642" w:type="dxa"/>
          </w:tcPr>
          <w:p w:rsidR="00D4322B" w:rsidRDefault="00D4322B">
            <w:pPr>
              <w:pStyle w:val="ConsPlusNormal"/>
            </w:pPr>
          </w:p>
        </w:tc>
      </w:tr>
      <w:tr w:rsidR="00D4322B">
        <w:tc>
          <w:tcPr>
            <w:tcW w:w="4173" w:type="dxa"/>
          </w:tcPr>
          <w:p w:rsidR="00D4322B" w:rsidRDefault="00D4322B">
            <w:pPr>
              <w:pStyle w:val="ConsPlusNormal"/>
            </w:pPr>
            <w:r>
              <w:t>2).............</w:t>
            </w:r>
          </w:p>
        </w:tc>
        <w:tc>
          <w:tcPr>
            <w:tcW w:w="2233" w:type="dxa"/>
          </w:tcPr>
          <w:p w:rsidR="00D4322B" w:rsidRDefault="00D4322B">
            <w:pPr>
              <w:pStyle w:val="ConsPlusNormal"/>
            </w:pPr>
          </w:p>
        </w:tc>
        <w:tc>
          <w:tcPr>
            <w:tcW w:w="2642" w:type="dxa"/>
          </w:tcPr>
          <w:p w:rsidR="00D4322B" w:rsidRDefault="00D4322B">
            <w:pPr>
              <w:pStyle w:val="ConsPlusNormal"/>
            </w:pPr>
          </w:p>
        </w:tc>
      </w:tr>
      <w:tr w:rsidR="00D4322B">
        <w:tc>
          <w:tcPr>
            <w:tcW w:w="4173" w:type="dxa"/>
          </w:tcPr>
          <w:p w:rsidR="00D4322B" w:rsidRDefault="00D4322B">
            <w:pPr>
              <w:pStyle w:val="ConsPlusNormal"/>
            </w:pPr>
            <w:r>
              <w:t>Оплата труда технического персонала:</w:t>
            </w:r>
          </w:p>
        </w:tc>
        <w:tc>
          <w:tcPr>
            <w:tcW w:w="2233" w:type="dxa"/>
          </w:tcPr>
          <w:p w:rsidR="00D4322B" w:rsidRDefault="00D4322B">
            <w:pPr>
              <w:pStyle w:val="ConsPlusNormal"/>
            </w:pPr>
          </w:p>
        </w:tc>
        <w:tc>
          <w:tcPr>
            <w:tcW w:w="2642" w:type="dxa"/>
          </w:tcPr>
          <w:p w:rsidR="00D4322B" w:rsidRDefault="00D4322B">
            <w:pPr>
              <w:pStyle w:val="ConsPlusNormal"/>
            </w:pPr>
          </w:p>
        </w:tc>
      </w:tr>
      <w:tr w:rsidR="00D4322B">
        <w:tc>
          <w:tcPr>
            <w:tcW w:w="4173" w:type="dxa"/>
          </w:tcPr>
          <w:p w:rsidR="00D4322B" w:rsidRDefault="00D4322B">
            <w:pPr>
              <w:pStyle w:val="ConsPlusNormal"/>
            </w:pPr>
            <w:r>
              <w:t>1).............</w:t>
            </w:r>
          </w:p>
        </w:tc>
        <w:tc>
          <w:tcPr>
            <w:tcW w:w="2233" w:type="dxa"/>
          </w:tcPr>
          <w:p w:rsidR="00D4322B" w:rsidRDefault="00D4322B">
            <w:pPr>
              <w:pStyle w:val="ConsPlusNormal"/>
            </w:pPr>
          </w:p>
        </w:tc>
        <w:tc>
          <w:tcPr>
            <w:tcW w:w="2642" w:type="dxa"/>
          </w:tcPr>
          <w:p w:rsidR="00D4322B" w:rsidRDefault="00D4322B">
            <w:pPr>
              <w:pStyle w:val="ConsPlusNormal"/>
            </w:pPr>
          </w:p>
        </w:tc>
      </w:tr>
      <w:tr w:rsidR="00D4322B">
        <w:tc>
          <w:tcPr>
            <w:tcW w:w="4173" w:type="dxa"/>
          </w:tcPr>
          <w:p w:rsidR="00D4322B" w:rsidRDefault="00D4322B">
            <w:pPr>
              <w:pStyle w:val="ConsPlusNormal"/>
            </w:pPr>
            <w:r>
              <w:t>2).............</w:t>
            </w:r>
          </w:p>
        </w:tc>
        <w:tc>
          <w:tcPr>
            <w:tcW w:w="2233" w:type="dxa"/>
          </w:tcPr>
          <w:p w:rsidR="00D4322B" w:rsidRDefault="00D4322B">
            <w:pPr>
              <w:pStyle w:val="ConsPlusNormal"/>
            </w:pPr>
          </w:p>
        </w:tc>
        <w:tc>
          <w:tcPr>
            <w:tcW w:w="2642" w:type="dxa"/>
          </w:tcPr>
          <w:p w:rsidR="00D4322B" w:rsidRDefault="00D4322B">
            <w:pPr>
              <w:pStyle w:val="ConsPlusNormal"/>
            </w:pPr>
          </w:p>
        </w:tc>
      </w:tr>
    </w:tbl>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67"/>
        <w:gridCol w:w="340"/>
        <w:gridCol w:w="5963"/>
      </w:tblGrid>
      <w:tr w:rsidR="00D4322B">
        <w:tc>
          <w:tcPr>
            <w:tcW w:w="9070" w:type="dxa"/>
            <w:gridSpan w:val="3"/>
            <w:tcBorders>
              <w:top w:val="nil"/>
              <w:left w:val="nil"/>
              <w:bottom w:val="nil"/>
              <w:right w:val="nil"/>
            </w:tcBorders>
          </w:tcPr>
          <w:p w:rsidR="00D4322B" w:rsidRDefault="00D4322B">
            <w:pPr>
              <w:pStyle w:val="ConsPlusNormal"/>
              <w:jc w:val="both"/>
            </w:pPr>
            <w:r>
              <w:t>Получатель субсидии</w:t>
            </w:r>
          </w:p>
        </w:tc>
      </w:tr>
      <w:tr w:rsidR="00D4322B">
        <w:tc>
          <w:tcPr>
            <w:tcW w:w="2767" w:type="dxa"/>
            <w:tcBorders>
              <w:top w:val="nil"/>
              <w:left w:val="nil"/>
              <w:bottom w:val="single" w:sz="4" w:space="0" w:color="auto"/>
              <w:right w:val="nil"/>
            </w:tcBorders>
          </w:tcPr>
          <w:p w:rsidR="00D4322B" w:rsidRDefault="00D4322B">
            <w:pPr>
              <w:pStyle w:val="ConsPlusNormal"/>
            </w:pPr>
          </w:p>
        </w:tc>
        <w:tc>
          <w:tcPr>
            <w:tcW w:w="340" w:type="dxa"/>
            <w:tcBorders>
              <w:top w:val="nil"/>
              <w:left w:val="nil"/>
              <w:bottom w:val="nil"/>
              <w:right w:val="nil"/>
            </w:tcBorders>
          </w:tcPr>
          <w:p w:rsidR="00D4322B" w:rsidRDefault="00D4322B">
            <w:pPr>
              <w:pStyle w:val="ConsPlusNormal"/>
            </w:pPr>
          </w:p>
        </w:tc>
        <w:tc>
          <w:tcPr>
            <w:tcW w:w="5963" w:type="dxa"/>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2767" w:type="dxa"/>
            <w:tcBorders>
              <w:top w:val="single" w:sz="4" w:space="0" w:color="auto"/>
              <w:left w:val="nil"/>
              <w:bottom w:val="nil"/>
              <w:right w:val="nil"/>
            </w:tcBorders>
          </w:tcPr>
          <w:p w:rsidR="00D4322B" w:rsidRDefault="00D4322B">
            <w:pPr>
              <w:pStyle w:val="ConsPlusNormal"/>
              <w:jc w:val="center"/>
            </w:pPr>
            <w:r>
              <w:t>(должность)</w:t>
            </w:r>
          </w:p>
        </w:tc>
        <w:tc>
          <w:tcPr>
            <w:tcW w:w="340" w:type="dxa"/>
            <w:tcBorders>
              <w:top w:val="nil"/>
              <w:left w:val="nil"/>
              <w:bottom w:val="nil"/>
              <w:right w:val="nil"/>
            </w:tcBorders>
          </w:tcPr>
          <w:p w:rsidR="00D4322B" w:rsidRDefault="00D4322B">
            <w:pPr>
              <w:pStyle w:val="ConsPlusNormal"/>
            </w:pPr>
          </w:p>
        </w:tc>
        <w:tc>
          <w:tcPr>
            <w:tcW w:w="5963" w:type="dxa"/>
            <w:tcBorders>
              <w:top w:val="single" w:sz="4" w:space="0" w:color="auto"/>
              <w:left w:val="nil"/>
              <w:bottom w:val="nil"/>
              <w:right w:val="nil"/>
            </w:tcBorders>
          </w:tcPr>
          <w:p w:rsidR="00D4322B" w:rsidRDefault="00D4322B">
            <w:pPr>
              <w:pStyle w:val="ConsPlusNormal"/>
              <w:jc w:val="center"/>
            </w:pPr>
            <w:r>
              <w:t>(подпись, Ф.И.О., М.П.)</w:t>
            </w:r>
          </w:p>
        </w:tc>
      </w:tr>
    </w:tbl>
    <w:p w:rsidR="00D4322B" w:rsidRDefault="00D4322B">
      <w:pPr>
        <w:pStyle w:val="ConsPlusNormal"/>
        <w:jc w:val="both"/>
      </w:pPr>
    </w:p>
    <w:p w:rsidR="00D4322B" w:rsidRDefault="00D4322B">
      <w:pPr>
        <w:pStyle w:val="ConsPlusNormal"/>
        <w:ind w:firstLine="540"/>
        <w:jc w:val="both"/>
      </w:pPr>
      <w:r>
        <w:t>--------------------------------</w:t>
      </w:r>
    </w:p>
    <w:p w:rsidR="00D4322B" w:rsidRDefault="00D4322B">
      <w:pPr>
        <w:pStyle w:val="ConsPlusNormal"/>
        <w:spacing w:before="240"/>
        <w:ind w:firstLine="540"/>
        <w:jc w:val="both"/>
      </w:pPr>
      <w:r>
        <w:t>&lt;*&gt; Заполняется в отношении каждой внутридворовой ледовой площадки отдельно.</w:t>
      </w: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4</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lastRenderedPageBreak/>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2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22B" w:rsidRDefault="00D432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22B" w:rsidRDefault="00D4322B">
            <w:pPr>
              <w:pStyle w:val="ConsPlusNormal"/>
              <w:jc w:val="center"/>
            </w:pPr>
            <w:r>
              <w:rPr>
                <w:color w:val="392C69"/>
              </w:rPr>
              <w:t>Список изменяющих документов</w:t>
            </w:r>
          </w:p>
          <w:p w:rsidR="00D4322B" w:rsidRDefault="00D4322B">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администрации Кировского внутригородского района</w:t>
            </w:r>
            <w:proofErr w:type="gramEnd"/>
          </w:p>
          <w:p w:rsidR="00D4322B" w:rsidRDefault="00D4322B">
            <w:pPr>
              <w:pStyle w:val="ConsPlusNormal"/>
              <w:jc w:val="center"/>
            </w:pPr>
            <w:r>
              <w:rPr>
                <w:color w:val="392C69"/>
              </w:rPr>
              <w:t>городского округа Самара от 13.12.2023 N 66)</w:t>
            </w:r>
          </w:p>
        </w:tc>
        <w:tc>
          <w:tcPr>
            <w:tcW w:w="113" w:type="dxa"/>
            <w:tcBorders>
              <w:top w:val="nil"/>
              <w:left w:val="nil"/>
              <w:bottom w:val="nil"/>
              <w:right w:val="nil"/>
            </w:tcBorders>
            <w:shd w:val="clear" w:color="auto" w:fill="F4F3F8"/>
            <w:tcMar>
              <w:top w:w="0" w:type="dxa"/>
              <w:left w:w="0" w:type="dxa"/>
              <w:bottom w:w="0" w:type="dxa"/>
              <w:right w:w="0" w:type="dxa"/>
            </w:tcMar>
          </w:tcPr>
          <w:p w:rsidR="00D4322B" w:rsidRDefault="00D4322B">
            <w:pPr>
              <w:pStyle w:val="ConsPlusNormal"/>
            </w:pPr>
          </w:p>
        </w:tc>
      </w:tr>
    </w:tbl>
    <w:p w:rsidR="00D4322B" w:rsidRDefault="00D4322B">
      <w:pPr>
        <w:pStyle w:val="ConsPlusNormal"/>
        <w:jc w:val="both"/>
      </w:pPr>
    </w:p>
    <w:p w:rsidR="00D4322B" w:rsidRDefault="00D4322B">
      <w:pPr>
        <w:pStyle w:val="ConsPlusNormal"/>
        <w:jc w:val="center"/>
      </w:pPr>
      <w:bookmarkStart w:id="15" w:name="P417"/>
      <w:bookmarkEnd w:id="15"/>
      <w:r>
        <w:t>Типовая форма договора</w:t>
      </w:r>
    </w:p>
    <w:p w:rsidR="00D4322B" w:rsidRDefault="00D4322B">
      <w:pPr>
        <w:pStyle w:val="ConsPlusNormal"/>
        <w:jc w:val="center"/>
      </w:pPr>
      <w:r>
        <w:t>о предоставлении субсидии из бюджета Кировского</w:t>
      </w:r>
    </w:p>
    <w:p w:rsidR="00D4322B" w:rsidRDefault="00D4322B">
      <w:pPr>
        <w:pStyle w:val="ConsPlusNormal"/>
        <w:jc w:val="center"/>
      </w:pPr>
      <w:r>
        <w:t xml:space="preserve">внутригородского района городского округа Самара </w:t>
      </w:r>
      <w:proofErr w:type="gramStart"/>
      <w:r>
        <w:t>юридическим</w:t>
      </w:r>
      <w:proofErr w:type="gramEnd"/>
    </w:p>
    <w:p w:rsidR="00D4322B" w:rsidRDefault="00D4322B">
      <w:pPr>
        <w:pStyle w:val="ConsPlusNormal"/>
        <w:jc w:val="center"/>
      </w:pPr>
      <w:proofErr w:type="gramStart"/>
      <w:r>
        <w:t>лицам (за исключением субсидий государственным</w:t>
      </w:r>
      <w:proofErr w:type="gramEnd"/>
    </w:p>
    <w:p w:rsidR="00D4322B" w:rsidRDefault="00D4322B">
      <w:pPr>
        <w:pStyle w:val="ConsPlusNormal"/>
        <w:jc w:val="center"/>
      </w:pPr>
      <w:r>
        <w:t>(муниципальным) учреждениям), индивидуальным</w:t>
      </w:r>
    </w:p>
    <w:p w:rsidR="00D4322B" w:rsidRDefault="00D4322B">
      <w:pPr>
        <w:pStyle w:val="ConsPlusNormal"/>
        <w:jc w:val="center"/>
      </w:pPr>
      <w:r>
        <w:t>предпринимателям, а также физическим лицам - производителям</w:t>
      </w:r>
    </w:p>
    <w:p w:rsidR="00D4322B" w:rsidRDefault="00D4322B">
      <w:pPr>
        <w:pStyle w:val="ConsPlusNormal"/>
        <w:jc w:val="center"/>
      </w:pPr>
      <w:r>
        <w:t xml:space="preserve">товаров, работ, услуг, </w:t>
      </w:r>
      <w:proofErr w:type="gramStart"/>
      <w:r>
        <w:t>осуществляющим</w:t>
      </w:r>
      <w:proofErr w:type="gramEnd"/>
      <w:r>
        <w:t xml:space="preserve"> свою деятельность</w:t>
      </w:r>
    </w:p>
    <w:p w:rsidR="00D4322B" w:rsidRDefault="00D4322B">
      <w:pPr>
        <w:pStyle w:val="ConsPlusNormal"/>
        <w:jc w:val="center"/>
      </w:pPr>
      <w:r>
        <w:t xml:space="preserve">на территории Кировского </w:t>
      </w:r>
      <w:proofErr w:type="gramStart"/>
      <w:r>
        <w:t>внутригородского</w:t>
      </w:r>
      <w:proofErr w:type="gramEnd"/>
      <w:r>
        <w:t xml:space="preserve"> района городского</w:t>
      </w:r>
    </w:p>
    <w:p w:rsidR="00D4322B" w:rsidRDefault="00D4322B">
      <w:pPr>
        <w:pStyle w:val="ConsPlusNormal"/>
        <w:jc w:val="center"/>
      </w:pPr>
      <w:r>
        <w:t>округа Самара, в целях возмещения затрат в связи</w:t>
      </w:r>
    </w:p>
    <w:p w:rsidR="00D4322B" w:rsidRDefault="00D4322B">
      <w:pPr>
        <w:pStyle w:val="ConsPlusNormal"/>
        <w:jc w:val="center"/>
      </w:pPr>
      <w:r>
        <w:t>с выполнением работ по организации и содержанию</w:t>
      </w:r>
    </w:p>
    <w:p w:rsidR="00D4322B" w:rsidRDefault="00D4322B">
      <w:pPr>
        <w:pStyle w:val="ConsPlusNormal"/>
        <w:jc w:val="center"/>
      </w:pPr>
      <w:r>
        <w:t>внутридворовых ледовых площадок</w:t>
      </w:r>
    </w:p>
    <w:p w:rsidR="00D4322B" w:rsidRDefault="00D4322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322B">
        <w:tc>
          <w:tcPr>
            <w:tcW w:w="4677" w:type="dxa"/>
            <w:tcBorders>
              <w:top w:val="nil"/>
              <w:left w:val="nil"/>
              <w:bottom w:val="nil"/>
              <w:right w:val="nil"/>
            </w:tcBorders>
          </w:tcPr>
          <w:p w:rsidR="00D4322B" w:rsidRDefault="00D4322B">
            <w:pPr>
              <w:pStyle w:val="ConsPlusNormal"/>
            </w:pPr>
            <w:r>
              <w:t>г. Самара</w:t>
            </w:r>
          </w:p>
        </w:tc>
        <w:tc>
          <w:tcPr>
            <w:tcW w:w="4677" w:type="dxa"/>
            <w:tcBorders>
              <w:top w:val="nil"/>
              <w:left w:val="nil"/>
              <w:bottom w:val="nil"/>
              <w:right w:val="nil"/>
            </w:tcBorders>
          </w:tcPr>
          <w:p w:rsidR="00D4322B" w:rsidRDefault="00D4322B">
            <w:pPr>
              <w:pStyle w:val="ConsPlusNormal"/>
              <w:jc w:val="right"/>
            </w:pPr>
            <w:r>
              <w:t>"___" _________ 20__ г.</w:t>
            </w:r>
          </w:p>
        </w:tc>
      </w:tr>
    </w:tbl>
    <w:p w:rsidR="00D4322B" w:rsidRDefault="00D4322B">
      <w:pPr>
        <w:pStyle w:val="ConsPlusNormal"/>
        <w:spacing w:before="240"/>
        <w:ind w:firstLine="540"/>
        <w:jc w:val="both"/>
      </w:pPr>
      <w:r>
        <w:t xml:space="preserve">Администрация Кировского внутригородского района городского округа Самара, именуемая в дальнейшем "Администрация", в лице _______________________________, действующего на основании </w:t>
      </w:r>
      <w:hyperlink r:id="rId58">
        <w:r>
          <w:rPr>
            <w:color w:val="0000FF"/>
          </w:rPr>
          <w:t>Устава</w:t>
        </w:r>
      </w:hyperlink>
      <w:r>
        <w:t xml:space="preserve"> Кировского внутригородского района городского округа Самара, принятого решением Совета депутатов Кировского внутригородского района городского округа Самара N ___ от __________, с одной стороны, и ________________________________ в лице ____________________________, действующего на основании _____________________________, именуемы</w:t>
      </w:r>
      <w:proofErr w:type="gramStart"/>
      <w:r>
        <w:t>й(</w:t>
      </w:r>
      <w:proofErr w:type="gramEnd"/>
      <w:r>
        <w:t xml:space="preserve">ое) в дальнейшем "Получатель", с другой стороны, в соответствии с Бюджетным </w:t>
      </w:r>
      <w:hyperlink r:id="rId59">
        <w:r>
          <w:rPr>
            <w:color w:val="0000FF"/>
          </w:rPr>
          <w:t>кодексом</w:t>
        </w:r>
      </w:hyperlink>
      <w:r>
        <w:t xml:space="preserve"> Российской Федерации, Порядком </w:t>
      </w:r>
      <w:proofErr w:type="gramStart"/>
      <w:r>
        <w:t>предоставления субсидий из бюджета Кировского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Кировского внутригородского района городского округа Самара, в целях возмещения затрат в связи с выполнением работ по организации и содержанию внутридворовых ледовых площадок, утвержденным Постановлением Администрации Кировского внутригородского</w:t>
      </w:r>
      <w:proofErr w:type="gramEnd"/>
      <w:r>
        <w:t xml:space="preserve"> района городского округа Самара от "__" _________ 20___ г. N ________ (далее - Порядок предоставления субсидий), заключили настоящий Договор о нижеследующем.</w:t>
      </w:r>
    </w:p>
    <w:p w:rsidR="00D4322B" w:rsidRDefault="00D4322B">
      <w:pPr>
        <w:pStyle w:val="ConsPlusNormal"/>
        <w:jc w:val="both"/>
      </w:pPr>
    </w:p>
    <w:p w:rsidR="00D4322B" w:rsidRDefault="00D4322B">
      <w:pPr>
        <w:pStyle w:val="ConsPlusNormal"/>
        <w:jc w:val="center"/>
        <w:outlineLvl w:val="2"/>
      </w:pPr>
      <w:bookmarkStart w:id="16" w:name="P432"/>
      <w:bookmarkEnd w:id="16"/>
      <w:r>
        <w:t>1. Предмет Договора</w:t>
      </w:r>
    </w:p>
    <w:p w:rsidR="00D4322B" w:rsidRDefault="00D4322B">
      <w:pPr>
        <w:pStyle w:val="ConsPlusNormal"/>
        <w:jc w:val="both"/>
      </w:pPr>
    </w:p>
    <w:p w:rsidR="00D4322B" w:rsidRDefault="00D4322B">
      <w:pPr>
        <w:pStyle w:val="ConsPlusNormal"/>
        <w:ind w:firstLine="540"/>
        <w:jc w:val="both"/>
      </w:pPr>
      <w:r>
        <w:t>1.1. Предметом настоящего Договора является предоставление из бюджета Кировского внутригородского района городского округа Самара в 20__ году субсидии в целях возмещения затрат Получателя, связанных с выполнением работ по организации и содержанию внутридворовых ледовых площадок, в соответствии с Порядком предоставлении субсидии (далее - Субсидия).</w:t>
      </w:r>
    </w:p>
    <w:p w:rsidR="00D4322B" w:rsidRDefault="00D4322B">
      <w:pPr>
        <w:pStyle w:val="ConsPlusNormal"/>
        <w:jc w:val="both"/>
      </w:pPr>
    </w:p>
    <w:p w:rsidR="00D4322B" w:rsidRDefault="00D4322B">
      <w:pPr>
        <w:pStyle w:val="ConsPlusNormal"/>
        <w:jc w:val="center"/>
        <w:outlineLvl w:val="2"/>
      </w:pPr>
      <w:r>
        <w:t>2. Финансовое обеспечение предоставления Субсидии</w:t>
      </w:r>
    </w:p>
    <w:p w:rsidR="00D4322B" w:rsidRDefault="00D4322B">
      <w:pPr>
        <w:pStyle w:val="ConsPlusNormal"/>
        <w:jc w:val="both"/>
      </w:pPr>
    </w:p>
    <w:p w:rsidR="00D4322B" w:rsidRDefault="00D4322B">
      <w:pPr>
        <w:pStyle w:val="ConsPlusNormal"/>
        <w:ind w:firstLine="540"/>
        <w:jc w:val="both"/>
      </w:pPr>
      <w:r>
        <w:t xml:space="preserve">2.1. Субсидия предоставляется в соответствии с лимитами бюджетных обязательств, предусмотренных в бюджете Кировского внутригородского района городского округа </w:t>
      </w:r>
      <w:r>
        <w:lastRenderedPageBreak/>
        <w:t xml:space="preserve">Самара на 20___ год, по коду классификации расходов бюджета (далее - код БК) на цели, указанные в </w:t>
      </w:r>
      <w:hyperlink w:anchor="P432">
        <w:r>
          <w:rPr>
            <w:color w:val="0000FF"/>
          </w:rPr>
          <w:t>разделе 1</w:t>
        </w:r>
      </w:hyperlink>
      <w:r>
        <w:t xml:space="preserve"> настоящего Договора, в размере</w:t>
      </w:r>
      <w:proofErr w:type="gramStart"/>
      <w:r>
        <w:t xml:space="preserve"> ______ (__________) </w:t>
      </w:r>
      <w:proofErr w:type="gramEnd"/>
      <w:r>
        <w:t>рублей по коду БК _________________________________.</w:t>
      </w:r>
    </w:p>
    <w:p w:rsidR="00D4322B" w:rsidRDefault="00D4322B">
      <w:pPr>
        <w:pStyle w:val="ConsPlusNormal"/>
        <w:jc w:val="both"/>
      </w:pPr>
    </w:p>
    <w:p w:rsidR="00D4322B" w:rsidRDefault="00D4322B">
      <w:pPr>
        <w:pStyle w:val="ConsPlusNormal"/>
        <w:jc w:val="center"/>
        <w:outlineLvl w:val="2"/>
      </w:pPr>
      <w:bookmarkStart w:id="17" w:name="P440"/>
      <w:bookmarkEnd w:id="17"/>
      <w:r>
        <w:t>3. Порядок и условия предоставления Субсидии</w:t>
      </w:r>
    </w:p>
    <w:p w:rsidR="00D4322B" w:rsidRDefault="00D4322B">
      <w:pPr>
        <w:pStyle w:val="ConsPlusNormal"/>
        <w:jc w:val="both"/>
      </w:pPr>
    </w:p>
    <w:p w:rsidR="00D4322B" w:rsidRDefault="00D4322B">
      <w:pPr>
        <w:pStyle w:val="ConsPlusNormal"/>
        <w:ind w:firstLine="540"/>
        <w:jc w:val="both"/>
      </w:pPr>
      <w:r>
        <w:t>3.1. Субсидия предоставляется в соответствии с Порядком предоставления субсидий:</w:t>
      </w:r>
    </w:p>
    <w:p w:rsidR="00D4322B" w:rsidRDefault="00D4322B">
      <w:pPr>
        <w:pStyle w:val="ConsPlusNormal"/>
        <w:spacing w:before="240"/>
        <w:ind w:firstLine="540"/>
        <w:jc w:val="both"/>
      </w:pPr>
      <w:r>
        <w:t xml:space="preserve">3.1.1. На цели, указанные в </w:t>
      </w:r>
      <w:hyperlink w:anchor="P432">
        <w:r>
          <w:rPr>
            <w:color w:val="0000FF"/>
          </w:rPr>
          <w:t>разделе 1</w:t>
        </w:r>
      </w:hyperlink>
      <w:r>
        <w:t xml:space="preserve"> настоящего Договора.</w:t>
      </w:r>
    </w:p>
    <w:p w:rsidR="00D4322B" w:rsidRDefault="00D4322B">
      <w:pPr>
        <w:pStyle w:val="ConsPlusNormal"/>
        <w:spacing w:before="240"/>
        <w:ind w:firstLine="540"/>
        <w:jc w:val="both"/>
      </w:pPr>
      <w:r>
        <w:t>3.1.2. При представлении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субсидий и настоящим Договором.</w:t>
      </w:r>
    </w:p>
    <w:p w:rsidR="00D4322B" w:rsidRDefault="00D4322B">
      <w:pPr>
        <w:pStyle w:val="ConsPlusNormal"/>
        <w:spacing w:before="240"/>
        <w:ind w:firstLine="540"/>
        <w:jc w:val="both"/>
      </w:pPr>
      <w:r>
        <w:t>3.2. Субсидия предоставляется при выполнении следующих условий:</w:t>
      </w:r>
    </w:p>
    <w:p w:rsidR="00D4322B" w:rsidRDefault="00D4322B">
      <w:pPr>
        <w:pStyle w:val="ConsPlusNormal"/>
        <w:spacing w:before="240"/>
        <w:ind w:firstLine="540"/>
        <w:jc w:val="both"/>
      </w:pPr>
      <w:r>
        <w:t xml:space="preserve">3.2.1. </w:t>
      </w:r>
      <w:proofErr w:type="gramStart"/>
      <w:r>
        <w:t>Согласие Получателя на осуществление Администрацией и органами муниципального финансового контроля проверок соблюдения Получателем условий, целей и порядка предоставления субсидий, за исключением государственных (муниципальных) унитарных предприятий, хозяйствующих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rsidR="00D4322B" w:rsidRDefault="00D4322B">
      <w:pPr>
        <w:pStyle w:val="ConsPlusNormal"/>
        <w:spacing w:before="240"/>
        <w:ind w:firstLine="540"/>
        <w:jc w:val="both"/>
      </w:pPr>
      <w:r>
        <w:t>3.2.2. Соблюдение Получателем иных условий (в случае их определения Порядком предоставления субсидии).</w:t>
      </w:r>
    </w:p>
    <w:p w:rsidR="00D4322B" w:rsidRDefault="00D4322B">
      <w:pPr>
        <w:pStyle w:val="ConsPlusNormal"/>
        <w:spacing w:before="240"/>
        <w:ind w:firstLine="540"/>
        <w:jc w:val="both"/>
      </w:pPr>
      <w:bookmarkStart w:id="18" w:name="P448"/>
      <w:bookmarkEnd w:id="18"/>
      <w:r>
        <w:t xml:space="preserve">3.3. Перечисление Субсидии осуществляется на счет Получателя, указанный в </w:t>
      </w:r>
      <w:hyperlink w:anchor="P482">
        <w:r>
          <w:rPr>
            <w:color w:val="0000FF"/>
          </w:rPr>
          <w:t>разделе 7</w:t>
        </w:r>
      </w:hyperlink>
      <w:r>
        <w:t xml:space="preserve"> настоящего Договора, не позднее 30 календарных дней со дня заключения Договора.</w:t>
      </w:r>
    </w:p>
    <w:p w:rsidR="00D4322B" w:rsidRDefault="00D4322B">
      <w:pPr>
        <w:pStyle w:val="ConsPlusNormal"/>
        <w:jc w:val="both"/>
      </w:pPr>
    </w:p>
    <w:p w:rsidR="00D4322B" w:rsidRDefault="00D4322B">
      <w:pPr>
        <w:pStyle w:val="ConsPlusNormal"/>
        <w:jc w:val="center"/>
        <w:outlineLvl w:val="2"/>
      </w:pPr>
      <w:r>
        <w:t>4. Права и обязанности Сторон</w:t>
      </w:r>
    </w:p>
    <w:p w:rsidR="00D4322B" w:rsidRDefault="00D4322B">
      <w:pPr>
        <w:pStyle w:val="ConsPlusNormal"/>
        <w:jc w:val="both"/>
      </w:pPr>
    </w:p>
    <w:p w:rsidR="00D4322B" w:rsidRDefault="00D4322B">
      <w:pPr>
        <w:pStyle w:val="ConsPlusNormal"/>
        <w:ind w:firstLine="540"/>
        <w:jc w:val="both"/>
      </w:pPr>
      <w:r>
        <w:t>4.1. Администрация обязуется:</w:t>
      </w:r>
    </w:p>
    <w:p w:rsidR="00D4322B" w:rsidRDefault="00D4322B">
      <w:pPr>
        <w:pStyle w:val="ConsPlusNormal"/>
        <w:spacing w:before="240"/>
        <w:ind w:firstLine="540"/>
        <w:jc w:val="both"/>
      </w:pPr>
      <w:r>
        <w:t xml:space="preserve">4.1.1. Обеспечить предоставление Субсидии в соответствии с </w:t>
      </w:r>
      <w:hyperlink w:anchor="P440">
        <w:r>
          <w:rPr>
            <w:color w:val="0000FF"/>
          </w:rPr>
          <w:t>разделом 3</w:t>
        </w:r>
      </w:hyperlink>
      <w:r>
        <w:t xml:space="preserve"> настоящего Договора.</w:t>
      </w:r>
    </w:p>
    <w:p w:rsidR="00D4322B" w:rsidRDefault="00D4322B">
      <w:pPr>
        <w:pStyle w:val="ConsPlusNormal"/>
        <w:spacing w:before="240"/>
        <w:ind w:firstLine="540"/>
        <w:jc w:val="both"/>
      </w:pPr>
      <w:r>
        <w:t xml:space="preserve">4.1.2. Обеспечивать перечисление Субсидии на счет Получателя, указанный в </w:t>
      </w:r>
      <w:hyperlink w:anchor="P482">
        <w:r>
          <w:rPr>
            <w:color w:val="0000FF"/>
          </w:rPr>
          <w:t>разделе 7</w:t>
        </w:r>
      </w:hyperlink>
      <w:r>
        <w:t xml:space="preserve"> настоящего Договора, в соответствии с </w:t>
      </w:r>
      <w:hyperlink w:anchor="P448">
        <w:r>
          <w:rPr>
            <w:color w:val="0000FF"/>
          </w:rPr>
          <w:t>пунктом 3.3</w:t>
        </w:r>
      </w:hyperlink>
      <w:r>
        <w:t xml:space="preserve"> настоящего Договора.</w:t>
      </w:r>
    </w:p>
    <w:p w:rsidR="00D4322B" w:rsidRDefault="00D4322B">
      <w:pPr>
        <w:pStyle w:val="ConsPlusNormal"/>
        <w:spacing w:before="240"/>
        <w:ind w:firstLine="540"/>
        <w:jc w:val="both"/>
      </w:pPr>
      <w:r>
        <w:t xml:space="preserve">4.1.3. Осуществлять </w:t>
      </w:r>
      <w:proofErr w:type="gramStart"/>
      <w:r>
        <w:t>контроль за</w:t>
      </w:r>
      <w:proofErr w:type="gramEnd"/>
      <w:r>
        <w:t xml:space="preserve"> соблюдением Получателем порядка, целей и условий предоставления Субсидии, установленных Порядком предоставления субсидий и настоящим Договором, путем проведения плановых и (или) внеплановых проверок.</w:t>
      </w:r>
    </w:p>
    <w:p w:rsidR="00D4322B" w:rsidRDefault="00D4322B">
      <w:pPr>
        <w:pStyle w:val="ConsPlusNormal"/>
        <w:spacing w:before="240"/>
        <w:ind w:firstLine="540"/>
        <w:jc w:val="both"/>
      </w:pPr>
      <w:bookmarkStart w:id="19" w:name="P456"/>
      <w:bookmarkEnd w:id="19"/>
      <w:r>
        <w:t>4.1.4. В случае установления Администрацией или получения от органа муниципального финансового контроля информации о факт</w:t>
      </w:r>
      <w:proofErr w:type="gramStart"/>
      <w:r>
        <w:t>е(</w:t>
      </w:r>
      <w:proofErr w:type="gramEnd"/>
      <w:r>
        <w:t>ах) нарушения Получателем порядка, целей и условий предоставления Субсидии, предусмотренных Порядком предоставления субсидий и настоящим Договором, в том числе указания в документах, представленных Получателем, недостоверных сведений, Администрация отказывает Получателю субсидии в предоставлении Субсидии либо направляет Получателю требование об обеспечении возврата Субсидии в бюджет Кировского внутригородского района городского округа Самара в размере и в сроки, определенные в указанном требовании.</w:t>
      </w:r>
    </w:p>
    <w:p w:rsidR="00D4322B" w:rsidRDefault="00D4322B">
      <w:pPr>
        <w:pStyle w:val="ConsPlusNormal"/>
        <w:spacing w:before="240"/>
        <w:ind w:firstLine="540"/>
        <w:jc w:val="both"/>
      </w:pPr>
      <w:r>
        <w:lastRenderedPageBreak/>
        <w:t>4.1.5. Рассматривать предложения, документы и иную информацию, направленную Получателем, в течение 15 рабочих дней со дня их получения и уведомлять Получателя о принятом решении (при необходимости).</w:t>
      </w:r>
    </w:p>
    <w:p w:rsidR="00D4322B" w:rsidRDefault="00D4322B">
      <w:pPr>
        <w:pStyle w:val="ConsPlusNormal"/>
        <w:spacing w:before="240"/>
        <w:ind w:firstLine="540"/>
        <w:jc w:val="both"/>
      </w:pPr>
      <w:r>
        <w:t xml:space="preserve">4.1.6. Направлять разъяснения Получателю по вопросам, связанным с исполнением настоящего Договора, в течение 5 рабочих дней со дня получения обращения Получателя в соответствии с </w:t>
      </w:r>
      <w:hyperlink w:anchor="P464">
        <w:r>
          <w:rPr>
            <w:color w:val="0000FF"/>
          </w:rPr>
          <w:t>пунктом 4.3.1</w:t>
        </w:r>
      </w:hyperlink>
      <w:r>
        <w:t xml:space="preserve"> настоящего Договора.</w:t>
      </w:r>
    </w:p>
    <w:p w:rsidR="00D4322B" w:rsidRDefault="00D4322B">
      <w:pPr>
        <w:pStyle w:val="ConsPlusNormal"/>
        <w:spacing w:before="240"/>
        <w:ind w:firstLine="540"/>
        <w:jc w:val="both"/>
      </w:pPr>
      <w:r>
        <w:t>4.2. Получатель обязуется:</w:t>
      </w:r>
    </w:p>
    <w:p w:rsidR="00D4322B" w:rsidRDefault="00D4322B">
      <w:pPr>
        <w:pStyle w:val="ConsPlusNormal"/>
        <w:spacing w:before="240"/>
        <w:ind w:firstLine="540"/>
        <w:jc w:val="both"/>
      </w:pPr>
      <w:r>
        <w:t xml:space="preserve">4.2.1. Направлять по запросу Администрации документы и информацию, необходимые для осуществления </w:t>
      </w:r>
      <w:proofErr w:type="gramStart"/>
      <w:r>
        <w:t>контроля за</w:t>
      </w:r>
      <w:proofErr w:type="gramEnd"/>
      <w:r>
        <w:t xml:space="preserve"> соблюдением порядка, целей и условий предоставления Субсидии, в течение 3 рабочих дней со дня получения указанного запроса.</w:t>
      </w:r>
    </w:p>
    <w:p w:rsidR="00D4322B" w:rsidRDefault="00D4322B">
      <w:pPr>
        <w:pStyle w:val="ConsPlusNormal"/>
        <w:spacing w:before="240"/>
        <w:ind w:firstLine="540"/>
        <w:jc w:val="both"/>
      </w:pPr>
      <w:r>
        <w:t xml:space="preserve">4.2.2. В случае получения от Администрации требования в соответствии с </w:t>
      </w:r>
      <w:hyperlink w:anchor="P456">
        <w:r>
          <w:rPr>
            <w:color w:val="0000FF"/>
          </w:rPr>
          <w:t>пунктом 4.1.4</w:t>
        </w:r>
      </w:hyperlink>
      <w:r>
        <w:t xml:space="preserve"> настоящего Договора обеспечить возврат Субсидии в бюджет Кировского внутригородского района городского округа Самара в размере и в сроки, определенные в указанном требовании.</w:t>
      </w:r>
    </w:p>
    <w:p w:rsidR="00D4322B" w:rsidRDefault="00D4322B">
      <w:pPr>
        <w:pStyle w:val="ConsPlusNormal"/>
        <w:spacing w:before="240"/>
        <w:ind w:firstLine="540"/>
        <w:jc w:val="both"/>
      </w:pPr>
      <w:r>
        <w:t>4.2.3. Обеспечивать полноту и достоверность сведений, представляемых Администрации в соответствии с настоящим Договором.</w:t>
      </w:r>
    </w:p>
    <w:p w:rsidR="00D4322B" w:rsidRDefault="00D4322B">
      <w:pPr>
        <w:pStyle w:val="ConsPlusNormal"/>
        <w:spacing w:before="240"/>
        <w:ind w:firstLine="540"/>
        <w:jc w:val="both"/>
      </w:pPr>
      <w:r>
        <w:t>4.3. Получатель вправе:</w:t>
      </w:r>
    </w:p>
    <w:p w:rsidR="00D4322B" w:rsidRDefault="00D4322B">
      <w:pPr>
        <w:pStyle w:val="ConsPlusNormal"/>
        <w:spacing w:before="240"/>
        <w:ind w:firstLine="540"/>
        <w:jc w:val="both"/>
      </w:pPr>
      <w:bookmarkStart w:id="20" w:name="P464"/>
      <w:bookmarkEnd w:id="20"/>
      <w:r>
        <w:t>4.3.1. Обращаться к Администрации в целях получения разъяснений в связи с исполнением настоящего Договора.</w:t>
      </w:r>
    </w:p>
    <w:p w:rsidR="00D4322B" w:rsidRDefault="00D4322B">
      <w:pPr>
        <w:pStyle w:val="ConsPlusNormal"/>
        <w:spacing w:before="240"/>
        <w:ind w:firstLine="540"/>
        <w:jc w:val="both"/>
      </w:pPr>
      <w:r>
        <w:t>4.3.2. Осуществлять иные права в соответствии с бюджетным законодательством Российской Федерации и Порядком предоставления субсидий.</w:t>
      </w:r>
    </w:p>
    <w:p w:rsidR="00D4322B" w:rsidRDefault="00D4322B">
      <w:pPr>
        <w:pStyle w:val="ConsPlusNormal"/>
        <w:jc w:val="both"/>
      </w:pPr>
    </w:p>
    <w:p w:rsidR="00D4322B" w:rsidRDefault="00D4322B">
      <w:pPr>
        <w:pStyle w:val="ConsPlusNormal"/>
        <w:jc w:val="center"/>
        <w:outlineLvl w:val="2"/>
      </w:pPr>
      <w:r>
        <w:t>5. Ответственность Сторон</w:t>
      </w:r>
    </w:p>
    <w:p w:rsidR="00D4322B" w:rsidRDefault="00D4322B">
      <w:pPr>
        <w:pStyle w:val="ConsPlusNormal"/>
        <w:jc w:val="both"/>
      </w:pPr>
    </w:p>
    <w:p w:rsidR="00D4322B" w:rsidRDefault="00D4322B">
      <w:pPr>
        <w:pStyle w:val="ConsPlusNormal"/>
        <w:ind w:firstLine="540"/>
        <w:jc w:val="both"/>
      </w:pPr>
      <w: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D4322B" w:rsidRDefault="00D4322B">
      <w:pPr>
        <w:pStyle w:val="ConsPlusNormal"/>
        <w:jc w:val="both"/>
      </w:pPr>
    </w:p>
    <w:p w:rsidR="00D4322B" w:rsidRDefault="00D4322B">
      <w:pPr>
        <w:pStyle w:val="ConsPlusNormal"/>
        <w:jc w:val="center"/>
        <w:outlineLvl w:val="2"/>
      </w:pPr>
      <w:r>
        <w:t>6. Заключительные положения</w:t>
      </w:r>
    </w:p>
    <w:p w:rsidR="00D4322B" w:rsidRDefault="00D4322B">
      <w:pPr>
        <w:pStyle w:val="ConsPlusNormal"/>
        <w:jc w:val="both"/>
      </w:pPr>
    </w:p>
    <w:p w:rsidR="00D4322B" w:rsidRDefault="00D4322B">
      <w:pPr>
        <w:pStyle w:val="ConsPlusNormal"/>
        <w:ind w:firstLine="540"/>
        <w:jc w:val="both"/>
      </w:pPr>
      <w: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gramStart"/>
      <w:r>
        <w:t>не достижении</w:t>
      </w:r>
      <w:proofErr w:type="gramEnd"/>
      <w:r>
        <w:t xml:space="preserve"> согласия споры между Сторонами решаются в судебном порядке.</w:t>
      </w:r>
    </w:p>
    <w:p w:rsidR="00D4322B" w:rsidRDefault="00D4322B">
      <w:pPr>
        <w:pStyle w:val="ConsPlusNormal"/>
        <w:spacing w:before="240"/>
        <w:ind w:firstLine="540"/>
        <w:jc w:val="both"/>
      </w:pPr>
      <w:r>
        <w:t xml:space="preserve">6.2. Настоящий Договор вступает в силу </w:t>
      </w:r>
      <w:proofErr w:type="gramStart"/>
      <w:r>
        <w:t>с даты</w:t>
      </w:r>
      <w:proofErr w:type="gramEnd"/>
      <w:r>
        <w:t xml:space="preserve"> его подписания и действует до 31.12.20__ г.</w:t>
      </w:r>
    </w:p>
    <w:p w:rsidR="00D4322B" w:rsidRDefault="00D4322B">
      <w:pPr>
        <w:pStyle w:val="ConsPlusNormal"/>
        <w:spacing w:before="240"/>
        <w:ind w:firstLine="540"/>
        <w:jc w:val="both"/>
      </w:pPr>
      <w:r>
        <w:t>6.3. Истечение срока действия настоящего Договора не освобождает Стороны от исполнения обязательств в полном объеме.</w:t>
      </w:r>
    </w:p>
    <w:p w:rsidR="00D4322B" w:rsidRDefault="00D4322B">
      <w:pPr>
        <w:pStyle w:val="ConsPlusNormal"/>
        <w:spacing w:before="240"/>
        <w:ind w:firstLine="540"/>
        <w:jc w:val="both"/>
      </w:pPr>
      <w:r>
        <w:t xml:space="preserve">6.4. Изменение настоящего Договора </w:t>
      </w:r>
      <w:proofErr w:type="gramStart"/>
      <w:r>
        <w:t>осуществляется по соглашению Сторон и оформляется</w:t>
      </w:r>
      <w:proofErr w:type="gramEnd"/>
      <w:r>
        <w:t xml:space="preserve"> в виде дополнительного соглашения к настоящему Договору.</w:t>
      </w:r>
    </w:p>
    <w:p w:rsidR="00D4322B" w:rsidRDefault="00D4322B">
      <w:pPr>
        <w:pStyle w:val="ConsPlusNormal"/>
        <w:spacing w:before="240"/>
        <w:ind w:firstLine="540"/>
        <w:jc w:val="both"/>
      </w:pPr>
      <w:r>
        <w:t>6.5. Расторжение настоящего Договора возможно в случае:</w:t>
      </w:r>
    </w:p>
    <w:p w:rsidR="00D4322B" w:rsidRDefault="00D4322B">
      <w:pPr>
        <w:pStyle w:val="ConsPlusNormal"/>
        <w:spacing w:before="240"/>
        <w:ind w:firstLine="540"/>
        <w:jc w:val="both"/>
      </w:pPr>
      <w:r>
        <w:lastRenderedPageBreak/>
        <w:t>6.5.1. Реорганизации или прекращения деятельности Получателя.</w:t>
      </w:r>
    </w:p>
    <w:p w:rsidR="00D4322B" w:rsidRDefault="00D4322B">
      <w:pPr>
        <w:pStyle w:val="ConsPlusNormal"/>
        <w:spacing w:before="240"/>
        <w:ind w:firstLine="540"/>
        <w:jc w:val="both"/>
      </w:pPr>
      <w:r>
        <w:t>6.5.2. Нарушения Получателем порядка, целей и условий предоставления Субсидии, установленных Порядком предоставления субсидий и настоящим Договором.</w:t>
      </w:r>
    </w:p>
    <w:p w:rsidR="00D4322B" w:rsidRDefault="00D4322B">
      <w:pPr>
        <w:pStyle w:val="ConsPlusNormal"/>
        <w:spacing w:before="240"/>
        <w:ind w:firstLine="540"/>
        <w:jc w:val="both"/>
      </w:pPr>
      <w:r>
        <w:t>6.6. Настоящий Договор заключен Сторонами в форме бумажного документа в двух экземплярах, по одному экземпляру для каждой из Сторон.</w:t>
      </w:r>
    </w:p>
    <w:p w:rsidR="00D4322B" w:rsidRDefault="00D4322B">
      <w:pPr>
        <w:pStyle w:val="ConsPlusNormal"/>
        <w:jc w:val="both"/>
      </w:pPr>
    </w:p>
    <w:p w:rsidR="00D4322B" w:rsidRDefault="00D4322B">
      <w:pPr>
        <w:pStyle w:val="ConsPlusNormal"/>
        <w:jc w:val="center"/>
        <w:outlineLvl w:val="2"/>
      </w:pPr>
      <w:bookmarkStart w:id="21" w:name="P482"/>
      <w:bookmarkEnd w:id="21"/>
      <w:r>
        <w:t>7. Платежные реквизиты Сторон</w:t>
      </w:r>
    </w:p>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365"/>
      </w:tblGrid>
      <w:tr w:rsidR="00D4322B">
        <w:tc>
          <w:tcPr>
            <w:tcW w:w="4139" w:type="dxa"/>
            <w:tcBorders>
              <w:top w:val="nil"/>
              <w:left w:val="nil"/>
              <w:bottom w:val="nil"/>
              <w:right w:val="nil"/>
            </w:tcBorders>
          </w:tcPr>
          <w:p w:rsidR="00D4322B" w:rsidRDefault="00D4322B">
            <w:pPr>
              <w:pStyle w:val="ConsPlusNormal"/>
              <w:jc w:val="both"/>
            </w:pPr>
            <w:r>
              <w:t>Администрация</w:t>
            </w:r>
          </w:p>
        </w:tc>
        <w:tc>
          <w:tcPr>
            <w:tcW w:w="4365" w:type="dxa"/>
            <w:tcBorders>
              <w:top w:val="nil"/>
              <w:left w:val="nil"/>
              <w:bottom w:val="nil"/>
              <w:right w:val="nil"/>
            </w:tcBorders>
          </w:tcPr>
          <w:p w:rsidR="00D4322B" w:rsidRDefault="00D4322B">
            <w:pPr>
              <w:pStyle w:val="ConsPlusNormal"/>
              <w:jc w:val="both"/>
            </w:pPr>
            <w:r>
              <w:t>Получатель</w:t>
            </w:r>
          </w:p>
        </w:tc>
      </w:tr>
      <w:tr w:rsidR="00D4322B">
        <w:tc>
          <w:tcPr>
            <w:tcW w:w="4139" w:type="dxa"/>
            <w:tcBorders>
              <w:top w:val="nil"/>
              <w:left w:val="nil"/>
              <w:bottom w:val="nil"/>
              <w:right w:val="nil"/>
            </w:tcBorders>
          </w:tcPr>
          <w:p w:rsidR="00D4322B" w:rsidRDefault="00D4322B">
            <w:pPr>
              <w:pStyle w:val="ConsPlusNormal"/>
              <w:jc w:val="both"/>
            </w:pPr>
            <w:r>
              <w:t>ОГРН, ОКТМО</w:t>
            </w:r>
          </w:p>
        </w:tc>
        <w:tc>
          <w:tcPr>
            <w:tcW w:w="4365" w:type="dxa"/>
            <w:tcBorders>
              <w:top w:val="nil"/>
              <w:left w:val="nil"/>
              <w:bottom w:val="nil"/>
              <w:right w:val="nil"/>
            </w:tcBorders>
          </w:tcPr>
          <w:p w:rsidR="00D4322B" w:rsidRDefault="00D4322B">
            <w:pPr>
              <w:pStyle w:val="ConsPlusNormal"/>
              <w:jc w:val="both"/>
            </w:pPr>
            <w:r>
              <w:t>ОГРН, ОКТМО</w:t>
            </w:r>
          </w:p>
        </w:tc>
      </w:tr>
      <w:tr w:rsidR="00D4322B">
        <w:tc>
          <w:tcPr>
            <w:tcW w:w="4139" w:type="dxa"/>
            <w:tcBorders>
              <w:top w:val="nil"/>
              <w:left w:val="nil"/>
              <w:bottom w:val="nil"/>
              <w:right w:val="nil"/>
            </w:tcBorders>
          </w:tcPr>
          <w:p w:rsidR="00D4322B" w:rsidRDefault="00D4322B">
            <w:pPr>
              <w:pStyle w:val="ConsPlusNormal"/>
              <w:jc w:val="both"/>
            </w:pPr>
            <w:r>
              <w:t>Место нахождения:</w:t>
            </w:r>
          </w:p>
        </w:tc>
        <w:tc>
          <w:tcPr>
            <w:tcW w:w="4365" w:type="dxa"/>
            <w:tcBorders>
              <w:top w:val="nil"/>
              <w:left w:val="nil"/>
              <w:bottom w:val="nil"/>
              <w:right w:val="nil"/>
            </w:tcBorders>
          </w:tcPr>
          <w:p w:rsidR="00D4322B" w:rsidRDefault="00D4322B">
            <w:pPr>
              <w:pStyle w:val="ConsPlusNormal"/>
              <w:jc w:val="both"/>
            </w:pPr>
            <w:r>
              <w:t>Место нахождения:</w:t>
            </w:r>
          </w:p>
        </w:tc>
      </w:tr>
      <w:tr w:rsidR="00D4322B">
        <w:tc>
          <w:tcPr>
            <w:tcW w:w="4139" w:type="dxa"/>
            <w:tcBorders>
              <w:top w:val="nil"/>
              <w:left w:val="nil"/>
              <w:bottom w:val="nil"/>
              <w:right w:val="nil"/>
            </w:tcBorders>
          </w:tcPr>
          <w:p w:rsidR="00D4322B" w:rsidRDefault="00D4322B">
            <w:pPr>
              <w:pStyle w:val="ConsPlusNormal"/>
              <w:jc w:val="both"/>
            </w:pPr>
            <w:r>
              <w:t>ИНН/КПП</w:t>
            </w:r>
          </w:p>
        </w:tc>
        <w:tc>
          <w:tcPr>
            <w:tcW w:w="4365" w:type="dxa"/>
            <w:tcBorders>
              <w:top w:val="nil"/>
              <w:left w:val="nil"/>
              <w:bottom w:val="nil"/>
              <w:right w:val="nil"/>
            </w:tcBorders>
          </w:tcPr>
          <w:p w:rsidR="00D4322B" w:rsidRDefault="00D4322B">
            <w:pPr>
              <w:pStyle w:val="ConsPlusNormal"/>
              <w:jc w:val="both"/>
            </w:pPr>
            <w:r>
              <w:t>ИНН/КПП</w:t>
            </w:r>
          </w:p>
        </w:tc>
      </w:tr>
      <w:tr w:rsidR="00D4322B">
        <w:tc>
          <w:tcPr>
            <w:tcW w:w="4139" w:type="dxa"/>
            <w:tcBorders>
              <w:top w:val="nil"/>
              <w:left w:val="nil"/>
              <w:bottom w:val="nil"/>
              <w:right w:val="nil"/>
            </w:tcBorders>
          </w:tcPr>
          <w:p w:rsidR="00D4322B" w:rsidRDefault="00D4322B">
            <w:pPr>
              <w:pStyle w:val="ConsPlusNormal"/>
              <w:jc w:val="both"/>
            </w:pPr>
            <w:r>
              <w:t>Платежные реквизиты:</w:t>
            </w:r>
          </w:p>
        </w:tc>
        <w:tc>
          <w:tcPr>
            <w:tcW w:w="4365" w:type="dxa"/>
            <w:tcBorders>
              <w:top w:val="nil"/>
              <w:left w:val="nil"/>
              <w:bottom w:val="nil"/>
              <w:right w:val="nil"/>
            </w:tcBorders>
          </w:tcPr>
          <w:p w:rsidR="00D4322B" w:rsidRDefault="00D4322B">
            <w:pPr>
              <w:pStyle w:val="ConsPlusNormal"/>
              <w:jc w:val="both"/>
            </w:pPr>
            <w:r>
              <w:t>Платежные реквизиты:</w:t>
            </w:r>
          </w:p>
        </w:tc>
      </w:tr>
      <w:tr w:rsidR="00D4322B">
        <w:tc>
          <w:tcPr>
            <w:tcW w:w="4139" w:type="dxa"/>
            <w:tcBorders>
              <w:top w:val="nil"/>
              <w:left w:val="nil"/>
              <w:bottom w:val="nil"/>
              <w:right w:val="nil"/>
            </w:tcBorders>
          </w:tcPr>
          <w:p w:rsidR="00D4322B" w:rsidRDefault="00D4322B">
            <w:pPr>
              <w:pStyle w:val="ConsPlusNormal"/>
              <w:jc w:val="both"/>
            </w:pPr>
            <w:r>
              <w:t>________________/___________/</w:t>
            </w:r>
          </w:p>
        </w:tc>
        <w:tc>
          <w:tcPr>
            <w:tcW w:w="4365" w:type="dxa"/>
            <w:tcBorders>
              <w:top w:val="nil"/>
              <w:left w:val="nil"/>
              <w:bottom w:val="nil"/>
              <w:right w:val="nil"/>
            </w:tcBorders>
          </w:tcPr>
          <w:p w:rsidR="00D4322B" w:rsidRDefault="00D4322B">
            <w:pPr>
              <w:pStyle w:val="ConsPlusNormal"/>
              <w:jc w:val="both"/>
            </w:pPr>
            <w:r>
              <w:t>_________________/___________/</w:t>
            </w:r>
          </w:p>
        </w:tc>
      </w:tr>
      <w:tr w:rsidR="00D4322B">
        <w:tc>
          <w:tcPr>
            <w:tcW w:w="4139" w:type="dxa"/>
            <w:tcBorders>
              <w:top w:val="nil"/>
              <w:left w:val="nil"/>
              <w:bottom w:val="nil"/>
              <w:right w:val="nil"/>
            </w:tcBorders>
          </w:tcPr>
          <w:p w:rsidR="00D4322B" w:rsidRDefault="00D4322B">
            <w:pPr>
              <w:pStyle w:val="ConsPlusNormal"/>
              <w:jc w:val="both"/>
            </w:pPr>
            <w:r>
              <w:t>МП</w:t>
            </w:r>
          </w:p>
        </w:tc>
        <w:tc>
          <w:tcPr>
            <w:tcW w:w="4365" w:type="dxa"/>
            <w:tcBorders>
              <w:top w:val="nil"/>
              <w:left w:val="nil"/>
              <w:bottom w:val="nil"/>
              <w:right w:val="nil"/>
            </w:tcBorders>
          </w:tcPr>
          <w:p w:rsidR="00D4322B" w:rsidRDefault="00D4322B">
            <w:pPr>
              <w:pStyle w:val="ConsPlusNormal"/>
              <w:jc w:val="both"/>
            </w:pPr>
            <w:r>
              <w:t>МП</w:t>
            </w:r>
          </w:p>
        </w:tc>
      </w:tr>
    </w:tbl>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5</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9"/>
        <w:gridCol w:w="544"/>
        <w:gridCol w:w="1963"/>
        <w:gridCol w:w="1141"/>
        <w:gridCol w:w="511"/>
        <w:gridCol w:w="677"/>
        <w:gridCol w:w="462"/>
        <w:gridCol w:w="480"/>
        <w:gridCol w:w="2257"/>
      </w:tblGrid>
      <w:tr w:rsidR="00D4322B">
        <w:tc>
          <w:tcPr>
            <w:tcW w:w="9014" w:type="dxa"/>
            <w:gridSpan w:val="9"/>
            <w:tcBorders>
              <w:top w:val="nil"/>
              <w:left w:val="nil"/>
              <w:bottom w:val="nil"/>
              <w:right w:val="nil"/>
            </w:tcBorders>
          </w:tcPr>
          <w:p w:rsidR="00D4322B" w:rsidRDefault="00D4322B">
            <w:pPr>
              <w:pStyle w:val="ConsPlusNormal"/>
              <w:jc w:val="center"/>
            </w:pPr>
            <w:bookmarkStart w:id="22" w:name="P520"/>
            <w:bookmarkEnd w:id="22"/>
            <w:r>
              <w:t>АКТ СОГЛАСОВАНИЯ ДВОРОВОЙ ТЕРРИТОРИИ</w:t>
            </w:r>
          </w:p>
          <w:p w:rsidR="00D4322B" w:rsidRDefault="00D4322B">
            <w:pPr>
              <w:pStyle w:val="ConsPlusNormal"/>
              <w:jc w:val="center"/>
            </w:pPr>
            <w:r>
              <w:t>ПОД ЗАЛИВКУ ЛЕДОВОЙ ПЛОЩАДКИ</w:t>
            </w:r>
          </w:p>
        </w:tc>
      </w:tr>
      <w:tr w:rsidR="00D4322B">
        <w:tc>
          <w:tcPr>
            <w:tcW w:w="5815" w:type="dxa"/>
            <w:gridSpan w:val="6"/>
            <w:tcBorders>
              <w:top w:val="nil"/>
              <w:left w:val="nil"/>
              <w:bottom w:val="nil"/>
              <w:right w:val="nil"/>
            </w:tcBorders>
          </w:tcPr>
          <w:p w:rsidR="00D4322B" w:rsidRDefault="00D4322B">
            <w:pPr>
              <w:pStyle w:val="ConsPlusNormal"/>
              <w:jc w:val="right"/>
            </w:pPr>
            <w:r>
              <w:t>Дата:</w:t>
            </w:r>
          </w:p>
        </w:tc>
        <w:tc>
          <w:tcPr>
            <w:tcW w:w="3199" w:type="dxa"/>
            <w:gridSpan w:val="3"/>
            <w:tcBorders>
              <w:top w:val="nil"/>
              <w:left w:val="nil"/>
              <w:bottom w:val="single" w:sz="4" w:space="0" w:color="auto"/>
              <w:right w:val="nil"/>
            </w:tcBorders>
          </w:tcPr>
          <w:p w:rsidR="00D4322B" w:rsidRDefault="00D4322B">
            <w:pPr>
              <w:pStyle w:val="ConsPlusNormal"/>
            </w:pPr>
          </w:p>
        </w:tc>
      </w:tr>
      <w:tr w:rsidR="00D4322B">
        <w:tc>
          <w:tcPr>
            <w:tcW w:w="3486" w:type="dxa"/>
            <w:gridSpan w:val="3"/>
            <w:tcBorders>
              <w:top w:val="nil"/>
              <w:left w:val="nil"/>
              <w:bottom w:val="nil"/>
              <w:right w:val="nil"/>
            </w:tcBorders>
          </w:tcPr>
          <w:p w:rsidR="00D4322B" w:rsidRDefault="00D4322B">
            <w:pPr>
              <w:pStyle w:val="ConsPlusNormal"/>
            </w:pPr>
            <w:r>
              <w:t>Адрес дворовой территории:</w:t>
            </w:r>
          </w:p>
        </w:tc>
        <w:tc>
          <w:tcPr>
            <w:tcW w:w="5528" w:type="dxa"/>
            <w:gridSpan w:val="6"/>
            <w:tcBorders>
              <w:top w:val="nil"/>
              <w:left w:val="nil"/>
              <w:bottom w:val="single" w:sz="4" w:space="0" w:color="auto"/>
              <w:right w:val="nil"/>
            </w:tcBorders>
          </w:tcPr>
          <w:p w:rsidR="00D4322B" w:rsidRDefault="00D4322B">
            <w:pPr>
              <w:pStyle w:val="ConsPlusNormal"/>
            </w:pPr>
          </w:p>
        </w:tc>
      </w:tr>
      <w:tr w:rsidR="00D4322B">
        <w:tc>
          <w:tcPr>
            <w:tcW w:w="3486" w:type="dxa"/>
            <w:gridSpan w:val="3"/>
            <w:tcBorders>
              <w:top w:val="nil"/>
              <w:left w:val="nil"/>
              <w:bottom w:val="nil"/>
              <w:right w:val="nil"/>
            </w:tcBorders>
          </w:tcPr>
          <w:p w:rsidR="00D4322B" w:rsidRDefault="00D4322B">
            <w:pPr>
              <w:pStyle w:val="ConsPlusNormal"/>
            </w:pPr>
            <w:r>
              <w:t>Площадь земельного участка</w:t>
            </w:r>
          </w:p>
        </w:tc>
        <w:tc>
          <w:tcPr>
            <w:tcW w:w="2329" w:type="dxa"/>
            <w:gridSpan w:val="3"/>
            <w:tcBorders>
              <w:top w:val="single" w:sz="4" w:space="0" w:color="auto"/>
              <w:left w:val="nil"/>
              <w:bottom w:val="single" w:sz="4" w:space="0" w:color="auto"/>
              <w:right w:val="nil"/>
            </w:tcBorders>
          </w:tcPr>
          <w:p w:rsidR="00D4322B" w:rsidRDefault="00D4322B">
            <w:pPr>
              <w:pStyle w:val="ConsPlusNormal"/>
            </w:pPr>
          </w:p>
        </w:tc>
        <w:tc>
          <w:tcPr>
            <w:tcW w:w="3199" w:type="dxa"/>
            <w:gridSpan w:val="3"/>
            <w:tcBorders>
              <w:top w:val="single" w:sz="4" w:space="0" w:color="auto"/>
              <w:left w:val="nil"/>
              <w:bottom w:val="nil"/>
              <w:right w:val="nil"/>
            </w:tcBorders>
          </w:tcPr>
          <w:p w:rsidR="00D4322B" w:rsidRDefault="00D4322B">
            <w:pPr>
              <w:pStyle w:val="ConsPlusNormal"/>
            </w:pPr>
            <w:r>
              <w:t>кв. м</w:t>
            </w:r>
          </w:p>
        </w:tc>
      </w:tr>
      <w:tr w:rsidR="00D4322B">
        <w:tc>
          <w:tcPr>
            <w:tcW w:w="9014" w:type="dxa"/>
            <w:gridSpan w:val="9"/>
            <w:tcBorders>
              <w:top w:val="nil"/>
              <w:left w:val="nil"/>
              <w:bottom w:val="nil"/>
              <w:right w:val="nil"/>
            </w:tcBorders>
          </w:tcPr>
          <w:p w:rsidR="00D4322B" w:rsidRDefault="00D4322B">
            <w:pPr>
              <w:pStyle w:val="ConsPlusNormal"/>
            </w:pPr>
            <w:r>
              <w:lastRenderedPageBreak/>
              <w:t xml:space="preserve">Наличие </w:t>
            </w:r>
            <w:proofErr w:type="gramStart"/>
            <w:r>
              <w:t>хоккейной</w:t>
            </w:r>
            <w:proofErr w:type="gramEnd"/>
            <w:r>
              <w:t xml:space="preserve"> калды</w:t>
            </w:r>
          </w:p>
        </w:tc>
      </w:tr>
      <w:tr w:rsidR="00D4322B">
        <w:tc>
          <w:tcPr>
            <w:tcW w:w="9014" w:type="dxa"/>
            <w:gridSpan w:val="9"/>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14" w:type="dxa"/>
            <w:gridSpan w:val="9"/>
            <w:tcBorders>
              <w:top w:val="single" w:sz="4" w:space="0" w:color="auto"/>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14" w:type="dxa"/>
            <w:gridSpan w:val="9"/>
            <w:tcBorders>
              <w:top w:val="single" w:sz="4" w:space="0" w:color="auto"/>
              <w:left w:val="nil"/>
              <w:bottom w:val="single" w:sz="4" w:space="0" w:color="auto"/>
              <w:right w:val="nil"/>
            </w:tcBorders>
          </w:tcPr>
          <w:p w:rsidR="00D4322B" w:rsidRDefault="00D4322B">
            <w:pPr>
              <w:pStyle w:val="ConsPlusNormal"/>
            </w:pPr>
          </w:p>
        </w:tc>
      </w:tr>
      <w:tr w:rsidR="00D4322B">
        <w:tc>
          <w:tcPr>
            <w:tcW w:w="9014" w:type="dxa"/>
            <w:gridSpan w:val="9"/>
            <w:tcBorders>
              <w:top w:val="single" w:sz="4" w:space="0" w:color="auto"/>
              <w:left w:val="nil"/>
              <w:bottom w:val="nil"/>
              <w:right w:val="nil"/>
            </w:tcBorders>
          </w:tcPr>
          <w:p w:rsidR="00D4322B" w:rsidRDefault="00D4322B">
            <w:pPr>
              <w:pStyle w:val="ConsPlusNormal"/>
            </w:pPr>
            <w:r>
              <w:t>Наличие доступа к необходимым коммуникациям для заливки ледовой площадки</w:t>
            </w:r>
          </w:p>
        </w:tc>
      </w:tr>
      <w:tr w:rsidR="00D4322B">
        <w:tc>
          <w:tcPr>
            <w:tcW w:w="9014" w:type="dxa"/>
            <w:gridSpan w:val="9"/>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14" w:type="dxa"/>
            <w:gridSpan w:val="9"/>
            <w:tcBorders>
              <w:top w:val="single" w:sz="4" w:space="0" w:color="auto"/>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14" w:type="dxa"/>
            <w:gridSpan w:val="9"/>
            <w:tcBorders>
              <w:top w:val="single" w:sz="4" w:space="0" w:color="auto"/>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5138" w:type="dxa"/>
            <w:gridSpan w:val="5"/>
            <w:tcBorders>
              <w:top w:val="single" w:sz="4" w:space="0" w:color="auto"/>
              <w:left w:val="nil"/>
              <w:bottom w:val="nil"/>
              <w:right w:val="nil"/>
            </w:tcBorders>
          </w:tcPr>
          <w:p w:rsidR="00D4322B" w:rsidRDefault="00D4322B">
            <w:pPr>
              <w:pStyle w:val="ConsPlusNormal"/>
            </w:pPr>
            <w:r>
              <w:t>Наличие/отсутствие угла наклона площадки</w:t>
            </w:r>
          </w:p>
        </w:tc>
        <w:tc>
          <w:tcPr>
            <w:tcW w:w="3876" w:type="dxa"/>
            <w:gridSpan w:val="4"/>
            <w:tcBorders>
              <w:top w:val="single" w:sz="4" w:space="0" w:color="auto"/>
              <w:left w:val="nil"/>
              <w:bottom w:val="single" w:sz="4" w:space="0" w:color="auto"/>
              <w:right w:val="nil"/>
            </w:tcBorders>
          </w:tcPr>
          <w:p w:rsidR="00D4322B" w:rsidRDefault="00D4322B">
            <w:pPr>
              <w:pStyle w:val="ConsPlusNormal"/>
            </w:pPr>
          </w:p>
        </w:tc>
      </w:tr>
      <w:tr w:rsidR="00D4322B">
        <w:tc>
          <w:tcPr>
            <w:tcW w:w="9014" w:type="dxa"/>
            <w:gridSpan w:val="9"/>
            <w:tcBorders>
              <w:top w:val="nil"/>
              <w:left w:val="nil"/>
              <w:bottom w:val="nil"/>
              <w:right w:val="nil"/>
            </w:tcBorders>
          </w:tcPr>
          <w:p w:rsidR="00D4322B" w:rsidRDefault="00D4322B">
            <w:pPr>
              <w:pStyle w:val="ConsPlusNormal"/>
            </w:pPr>
            <w:r>
              <w:t>Наличие/отсутствие жалоб жителей на заливку ледовой площадки близлежащих</w:t>
            </w:r>
          </w:p>
        </w:tc>
      </w:tr>
      <w:tr w:rsidR="00D4322B">
        <w:tc>
          <w:tcPr>
            <w:tcW w:w="979" w:type="dxa"/>
            <w:tcBorders>
              <w:top w:val="nil"/>
              <w:left w:val="nil"/>
              <w:bottom w:val="nil"/>
              <w:right w:val="nil"/>
            </w:tcBorders>
          </w:tcPr>
          <w:p w:rsidR="00D4322B" w:rsidRDefault="00D4322B">
            <w:pPr>
              <w:pStyle w:val="ConsPlusNormal"/>
            </w:pPr>
            <w:r>
              <w:t>МКД</w:t>
            </w:r>
          </w:p>
        </w:tc>
        <w:tc>
          <w:tcPr>
            <w:tcW w:w="8035" w:type="dxa"/>
            <w:gridSpan w:val="8"/>
            <w:tcBorders>
              <w:top w:val="nil"/>
              <w:left w:val="nil"/>
              <w:bottom w:val="single" w:sz="4" w:space="0" w:color="auto"/>
              <w:right w:val="nil"/>
            </w:tcBorders>
          </w:tcPr>
          <w:p w:rsidR="00D4322B" w:rsidRDefault="00D4322B">
            <w:pPr>
              <w:pStyle w:val="ConsPlusNormal"/>
            </w:pPr>
          </w:p>
        </w:tc>
      </w:tr>
      <w:tr w:rsidR="00D4322B">
        <w:tc>
          <w:tcPr>
            <w:tcW w:w="9014" w:type="dxa"/>
            <w:gridSpan w:val="9"/>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1523" w:type="dxa"/>
            <w:gridSpan w:val="2"/>
            <w:tcBorders>
              <w:top w:val="single" w:sz="4" w:space="0" w:color="auto"/>
              <w:left w:val="nil"/>
              <w:bottom w:val="nil"/>
              <w:right w:val="nil"/>
            </w:tcBorders>
          </w:tcPr>
          <w:p w:rsidR="00D4322B" w:rsidRDefault="00D4322B">
            <w:pPr>
              <w:pStyle w:val="ConsPlusNormal"/>
            </w:pPr>
            <w:r>
              <w:t>Замечания</w:t>
            </w:r>
          </w:p>
        </w:tc>
        <w:tc>
          <w:tcPr>
            <w:tcW w:w="7491" w:type="dxa"/>
            <w:gridSpan w:val="7"/>
            <w:tcBorders>
              <w:top w:val="single" w:sz="4" w:space="0" w:color="auto"/>
              <w:left w:val="nil"/>
              <w:bottom w:val="single" w:sz="4" w:space="0" w:color="auto"/>
              <w:right w:val="nil"/>
            </w:tcBorders>
          </w:tcPr>
          <w:p w:rsidR="00D4322B" w:rsidRDefault="00D4322B">
            <w:pPr>
              <w:pStyle w:val="ConsPlusNormal"/>
            </w:pPr>
          </w:p>
        </w:tc>
      </w:tr>
      <w:tr w:rsidR="00D4322B">
        <w:tc>
          <w:tcPr>
            <w:tcW w:w="9014" w:type="dxa"/>
            <w:gridSpan w:val="9"/>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14" w:type="dxa"/>
            <w:gridSpan w:val="9"/>
            <w:tcBorders>
              <w:top w:val="single" w:sz="4" w:space="0" w:color="auto"/>
              <w:left w:val="nil"/>
              <w:bottom w:val="single" w:sz="4" w:space="0" w:color="auto"/>
              <w:right w:val="nil"/>
            </w:tcBorders>
          </w:tcPr>
          <w:p w:rsidR="00D4322B" w:rsidRDefault="00D4322B">
            <w:pPr>
              <w:pStyle w:val="ConsPlusNormal"/>
            </w:pPr>
          </w:p>
        </w:tc>
      </w:tr>
      <w:tr w:rsidR="00D4322B">
        <w:tc>
          <w:tcPr>
            <w:tcW w:w="9014" w:type="dxa"/>
            <w:gridSpan w:val="9"/>
            <w:tcBorders>
              <w:top w:val="single" w:sz="4" w:space="0" w:color="auto"/>
              <w:left w:val="nil"/>
              <w:bottom w:val="nil"/>
              <w:right w:val="nil"/>
            </w:tcBorders>
          </w:tcPr>
          <w:p w:rsidR="00D4322B" w:rsidRDefault="00D4322B">
            <w:pPr>
              <w:pStyle w:val="ConsPlusNormal"/>
            </w:pPr>
            <w:r>
              <w:t>Решение по выделению территории</w:t>
            </w:r>
          </w:p>
        </w:tc>
      </w:tr>
      <w:tr w:rsidR="00D4322B">
        <w:tc>
          <w:tcPr>
            <w:tcW w:w="9014" w:type="dxa"/>
            <w:gridSpan w:val="9"/>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4627" w:type="dxa"/>
            <w:gridSpan w:val="4"/>
            <w:tcBorders>
              <w:top w:val="single" w:sz="4" w:space="0" w:color="auto"/>
              <w:left w:val="nil"/>
              <w:bottom w:val="nil"/>
              <w:right w:val="nil"/>
            </w:tcBorders>
          </w:tcPr>
          <w:p w:rsidR="00D4322B" w:rsidRDefault="00D4322B">
            <w:pPr>
              <w:pStyle w:val="ConsPlusNormal"/>
            </w:pPr>
            <w:r>
              <w:t>Заместитель главы</w:t>
            </w:r>
          </w:p>
          <w:p w:rsidR="00D4322B" w:rsidRDefault="00D4322B">
            <w:pPr>
              <w:pStyle w:val="ConsPlusNormal"/>
            </w:pPr>
            <w:r>
              <w:t>Кировского внутригородского района</w:t>
            </w:r>
          </w:p>
          <w:p w:rsidR="00D4322B" w:rsidRDefault="00D4322B">
            <w:pPr>
              <w:pStyle w:val="ConsPlusNormal"/>
            </w:pPr>
            <w:r>
              <w:t>городского округа Самара</w:t>
            </w:r>
          </w:p>
        </w:tc>
        <w:tc>
          <w:tcPr>
            <w:tcW w:w="1650" w:type="dxa"/>
            <w:gridSpan w:val="3"/>
            <w:tcBorders>
              <w:top w:val="single" w:sz="4" w:space="0" w:color="auto"/>
              <w:left w:val="nil"/>
              <w:bottom w:val="single" w:sz="4" w:space="0" w:color="auto"/>
              <w:right w:val="nil"/>
            </w:tcBorders>
          </w:tcPr>
          <w:p w:rsidR="00D4322B" w:rsidRDefault="00D4322B">
            <w:pPr>
              <w:pStyle w:val="ConsPlusNormal"/>
            </w:pPr>
          </w:p>
        </w:tc>
        <w:tc>
          <w:tcPr>
            <w:tcW w:w="480" w:type="dxa"/>
            <w:tcBorders>
              <w:top w:val="single" w:sz="4" w:space="0" w:color="auto"/>
              <w:left w:val="nil"/>
              <w:bottom w:val="nil"/>
              <w:right w:val="nil"/>
            </w:tcBorders>
          </w:tcPr>
          <w:p w:rsidR="00D4322B" w:rsidRDefault="00D4322B">
            <w:pPr>
              <w:pStyle w:val="ConsPlusNormal"/>
            </w:pPr>
          </w:p>
        </w:tc>
        <w:tc>
          <w:tcPr>
            <w:tcW w:w="2257" w:type="dxa"/>
            <w:tcBorders>
              <w:top w:val="single" w:sz="4" w:space="0" w:color="auto"/>
              <w:left w:val="nil"/>
              <w:bottom w:val="single" w:sz="4" w:space="0" w:color="auto"/>
              <w:right w:val="nil"/>
            </w:tcBorders>
          </w:tcPr>
          <w:p w:rsidR="00D4322B" w:rsidRDefault="00D4322B">
            <w:pPr>
              <w:pStyle w:val="ConsPlusNormal"/>
            </w:pPr>
          </w:p>
        </w:tc>
      </w:tr>
      <w:tr w:rsidR="00D4322B">
        <w:tc>
          <w:tcPr>
            <w:tcW w:w="4627" w:type="dxa"/>
            <w:gridSpan w:val="4"/>
            <w:tcBorders>
              <w:top w:val="nil"/>
              <w:left w:val="nil"/>
              <w:bottom w:val="nil"/>
              <w:right w:val="nil"/>
            </w:tcBorders>
          </w:tcPr>
          <w:p w:rsidR="00D4322B" w:rsidRDefault="00D4322B">
            <w:pPr>
              <w:pStyle w:val="ConsPlusNormal"/>
            </w:pPr>
          </w:p>
        </w:tc>
        <w:tc>
          <w:tcPr>
            <w:tcW w:w="1650" w:type="dxa"/>
            <w:gridSpan w:val="3"/>
            <w:tcBorders>
              <w:top w:val="single" w:sz="4" w:space="0" w:color="auto"/>
              <w:left w:val="nil"/>
              <w:bottom w:val="nil"/>
              <w:right w:val="nil"/>
            </w:tcBorders>
          </w:tcPr>
          <w:p w:rsidR="00D4322B" w:rsidRDefault="00D4322B">
            <w:pPr>
              <w:pStyle w:val="ConsPlusNormal"/>
              <w:jc w:val="center"/>
            </w:pPr>
            <w:r>
              <w:t>подпись</w:t>
            </w:r>
          </w:p>
        </w:tc>
        <w:tc>
          <w:tcPr>
            <w:tcW w:w="480" w:type="dxa"/>
            <w:tcBorders>
              <w:top w:val="nil"/>
              <w:left w:val="nil"/>
              <w:bottom w:val="nil"/>
              <w:right w:val="nil"/>
            </w:tcBorders>
          </w:tcPr>
          <w:p w:rsidR="00D4322B" w:rsidRDefault="00D4322B">
            <w:pPr>
              <w:pStyle w:val="ConsPlusNormal"/>
            </w:pPr>
          </w:p>
        </w:tc>
        <w:tc>
          <w:tcPr>
            <w:tcW w:w="2257" w:type="dxa"/>
            <w:tcBorders>
              <w:top w:val="single" w:sz="4" w:space="0" w:color="auto"/>
              <w:left w:val="nil"/>
              <w:bottom w:val="nil"/>
              <w:right w:val="nil"/>
            </w:tcBorders>
          </w:tcPr>
          <w:p w:rsidR="00D4322B" w:rsidRDefault="00D4322B">
            <w:pPr>
              <w:pStyle w:val="ConsPlusNormal"/>
              <w:jc w:val="center"/>
            </w:pPr>
            <w:r>
              <w:t>фамилия, инициалы</w:t>
            </w:r>
          </w:p>
        </w:tc>
      </w:tr>
      <w:tr w:rsidR="00D4322B">
        <w:tc>
          <w:tcPr>
            <w:tcW w:w="4627" w:type="dxa"/>
            <w:gridSpan w:val="4"/>
            <w:tcBorders>
              <w:top w:val="nil"/>
              <w:left w:val="nil"/>
              <w:bottom w:val="nil"/>
              <w:right w:val="nil"/>
            </w:tcBorders>
          </w:tcPr>
          <w:p w:rsidR="00D4322B" w:rsidRDefault="00D4322B">
            <w:pPr>
              <w:pStyle w:val="ConsPlusNormal"/>
            </w:pPr>
            <w:r>
              <w:t>Заведующий сектором по делам молодежи, физической культуре и спорту отдела по вопросам социальной сферы</w:t>
            </w:r>
          </w:p>
        </w:tc>
        <w:tc>
          <w:tcPr>
            <w:tcW w:w="1650" w:type="dxa"/>
            <w:gridSpan w:val="3"/>
            <w:tcBorders>
              <w:top w:val="nil"/>
              <w:left w:val="nil"/>
              <w:bottom w:val="single" w:sz="4" w:space="0" w:color="auto"/>
              <w:right w:val="nil"/>
            </w:tcBorders>
          </w:tcPr>
          <w:p w:rsidR="00D4322B" w:rsidRDefault="00D4322B">
            <w:pPr>
              <w:pStyle w:val="ConsPlusNormal"/>
            </w:pPr>
          </w:p>
        </w:tc>
        <w:tc>
          <w:tcPr>
            <w:tcW w:w="480" w:type="dxa"/>
            <w:tcBorders>
              <w:top w:val="nil"/>
              <w:left w:val="nil"/>
              <w:bottom w:val="nil"/>
              <w:right w:val="nil"/>
            </w:tcBorders>
          </w:tcPr>
          <w:p w:rsidR="00D4322B" w:rsidRDefault="00D4322B">
            <w:pPr>
              <w:pStyle w:val="ConsPlusNormal"/>
            </w:pPr>
          </w:p>
        </w:tc>
        <w:tc>
          <w:tcPr>
            <w:tcW w:w="2257" w:type="dxa"/>
            <w:tcBorders>
              <w:top w:val="nil"/>
              <w:left w:val="nil"/>
              <w:bottom w:val="single" w:sz="4" w:space="0" w:color="auto"/>
              <w:right w:val="nil"/>
            </w:tcBorders>
          </w:tcPr>
          <w:p w:rsidR="00D4322B" w:rsidRDefault="00D4322B">
            <w:pPr>
              <w:pStyle w:val="ConsPlusNormal"/>
            </w:pPr>
          </w:p>
        </w:tc>
      </w:tr>
      <w:tr w:rsidR="00D4322B">
        <w:tc>
          <w:tcPr>
            <w:tcW w:w="4627" w:type="dxa"/>
            <w:gridSpan w:val="4"/>
            <w:tcBorders>
              <w:top w:val="nil"/>
              <w:left w:val="nil"/>
              <w:bottom w:val="nil"/>
              <w:right w:val="nil"/>
            </w:tcBorders>
          </w:tcPr>
          <w:p w:rsidR="00D4322B" w:rsidRDefault="00D4322B">
            <w:pPr>
              <w:pStyle w:val="ConsPlusNormal"/>
            </w:pPr>
          </w:p>
        </w:tc>
        <w:tc>
          <w:tcPr>
            <w:tcW w:w="1650" w:type="dxa"/>
            <w:gridSpan w:val="3"/>
            <w:tcBorders>
              <w:top w:val="single" w:sz="4" w:space="0" w:color="auto"/>
              <w:left w:val="nil"/>
              <w:bottom w:val="nil"/>
              <w:right w:val="nil"/>
            </w:tcBorders>
          </w:tcPr>
          <w:p w:rsidR="00D4322B" w:rsidRDefault="00D4322B">
            <w:pPr>
              <w:pStyle w:val="ConsPlusNormal"/>
              <w:jc w:val="center"/>
            </w:pPr>
            <w:r>
              <w:t>подпись</w:t>
            </w:r>
          </w:p>
        </w:tc>
        <w:tc>
          <w:tcPr>
            <w:tcW w:w="480" w:type="dxa"/>
            <w:tcBorders>
              <w:top w:val="nil"/>
              <w:left w:val="nil"/>
              <w:bottom w:val="nil"/>
              <w:right w:val="nil"/>
            </w:tcBorders>
          </w:tcPr>
          <w:p w:rsidR="00D4322B" w:rsidRDefault="00D4322B">
            <w:pPr>
              <w:pStyle w:val="ConsPlusNormal"/>
            </w:pPr>
          </w:p>
        </w:tc>
        <w:tc>
          <w:tcPr>
            <w:tcW w:w="2257" w:type="dxa"/>
            <w:tcBorders>
              <w:top w:val="single" w:sz="4" w:space="0" w:color="auto"/>
              <w:left w:val="nil"/>
              <w:bottom w:val="nil"/>
              <w:right w:val="nil"/>
            </w:tcBorders>
          </w:tcPr>
          <w:p w:rsidR="00D4322B" w:rsidRDefault="00D4322B">
            <w:pPr>
              <w:pStyle w:val="ConsPlusNormal"/>
              <w:jc w:val="center"/>
            </w:pPr>
            <w:r>
              <w:t>фамилия, инициалы</w:t>
            </w:r>
          </w:p>
        </w:tc>
      </w:tr>
    </w:tbl>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both"/>
      </w:pPr>
    </w:p>
    <w:p w:rsidR="00D4322B" w:rsidRDefault="00D4322B">
      <w:pPr>
        <w:pStyle w:val="ConsPlusNormal"/>
        <w:jc w:val="right"/>
        <w:outlineLvl w:val="1"/>
      </w:pPr>
      <w:r>
        <w:t>Приложение 6</w:t>
      </w:r>
    </w:p>
    <w:p w:rsidR="00D4322B" w:rsidRDefault="00D4322B">
      <w:pPr>
        <w:pStyle w:val="ConsPlusNormal"/>
        <w:jc w:val="right"/>
      </w:pPr>
      <w:r>
        <w:t>к Порядку</w:t>
      </w:r>
    </w:p>
    <w:p w:rsidR="00D4322B" w:rsidRDefault="00D4322B">
      <w:pPr>
        <w:pStyle w:val="ConsPlusNormal"/>
        <w:jc w:val="right"/>
      </w:pPr>
      <w:r>
        <w:t>предоставления субсидий из бюджета</w:t>
      </w:r>
    </w:p>
    <w:p w:rsidR="00D4322B" w:rsidRDefault="00D4322B">
      <w:pPr>
        <w:pStyle w:val="ConsPlusNormal"/>
        <w:jc w:val="right"/>
      </w:pPr>
      <w:r>
        <w:t>Кировского внутригородского района</w:t>
      </w:r>
    </w:p>
    <w:p w:rsidR="00D4322B" w:rsidRDefault="00D4322B">
      <w:pPr>
        <w:pStyle w:val="ConsPlusNormal"/>
        <w:jc w:val="right"/>
      </w:pPr>
      <w:r>
        <w:t xml:space="preserve">городского округа Самара </w:t>
      </w:r>
      <w:proofErr w:type="gramStart"/>
      <w:r>
        <w:t>юридическим</w:t>
      </w:r>
      <w:proofErr w:type="gramEnd"/>
    </w:p>
    <w:p w:rsidR="00D4322B" w:rsidRDefault="00D4322B">
      <w:pPr>
        <w:pStyle w:val="ConsPlusNormal"/>
        <w:jc w:val="right"/>
      </w:pPr>
      <w:proofErr w:type="gramStart"/>
      <w:r>
        <w:t>лицам (за исключением субсидий</w:t>
      </w:r>
      <w:proofErr w:type="gramEnd"/>
    </w:p>
    <w:p w:rsidR="00D4322B" w:rsidRDefault="00D4322B">
      <w:pPr>
        <w:pStyle w:val="ConsPlusNormal"/>
        <w:jc w:val="right"/>
      </w:pPr>
      <w:r>
        <w:lastRenderedPageBreak/>
        <w:t>государственным (муниципальным)</w:t>
      </w:r>
    </w:p>
    <w:p w:rsidR="00D4322B" w:rsidRDefault="00D4322B">
      <w:pPr>
        <w:pStyle w:val="ConsPlusNormal"/>
        <w:jc w:val="right"/>
      </w:pPr>
      <w:r>
        <w:t>учреждениям), индивидуальным</w:t>
      </w:r>
    </w:p>
    <w:p w:rsidR="00D4322B" w:rsidRDefault="00D4322B">
      <w:pPr>
        <w:pStyle w:val="ConsPlusNormal"/>
        <w:jc w:val="right"/>
      </w:pPr>
      <w:r>
        <w:t>предпринимателям, а также физическим</w:t>
      </w:r>
    </w:p>
    <w:p w:rsidR="00D4322B" w:rsidRDefault="00D4322B">
      <w:pPr>
        <w:pStyle w:val="ConsPlusNormal"/>
        <w:jc w:val="right"/>
      </w:pPr>
      <w:r>
        <w:t>лицам - производителям товаров, работ,</w:t>
      </w:r>
    </w:p>
    <w:p w:rsidR="00D4322B" w:rsidRDefault="00D4322B">
      <w:pPr>
        <w:pStyle w:val="ConsPlusNormal"/>
        <w:jc w:val="right"/>
      </w:pPr>
      <w:r>
        <w:t xml:space="preserve">услуг, </w:t>
      </w:r>
      <w:proofErr w:type="gramStart"/>
      <w:r>
        <w:t>осуществляющим</w:t>
      </w:r>
      <w:proofErr w:type="gramEnd"/>
      <w:r>
        <w:t xml:space="preserve"> свою деятельность на</w:t>
      </w:r>
    </w:p>
    <w:p w:rsidR="00D4322B" w:rsidRDefault="00D4322B">
      <w:pPr>
        <w:pStyle w:val="ConsPlusNormal"/>
        <w:jc w:val="right"/>
      </w:pPr>
      <w:r>
        <w:t xml:space="preserve">территории Кировского </w:t>
      </w:r>
      <w:proofErr w:type="gramStart"/>
      <w:r>
        <w:t>внутригородского</w:t>
      </w:r>
      <w:proofErr w:type="gramEnd"/>
    </w:p>
    <w:p w:rsidR="00D4322B" w:rsidRDefault="00D4322B">
      <w:pPr>
        <w:pStyle w:val="ConsPlusNormal"/>
        <w:jc w:val="right"/>
      </w:pPr>
      <w:r>
        <w:t>района городского округа Самара, в целях</w:t>
      </w:r>
    </w:p>
    <w:p w:rsidR="00D4322B" w:rsidRDefault="00D4322B">
      <w:pPr>
        <w:pStyle w:val="ConsPlusNormal"/>
        <w:jc w:val="right"/>
      </w:pPr>
      <w:r>
        <w:t>возмещения затрат в связи с выполнением</w:t>
      </w:r>
    </w:p>
    <w:p w:rsidR="00D4322B" w:rsidRDefault="00D4322B">
      <w:pPr>
        <w:pStyle w:val="ConsPlusNormal"/>
        <w:jc w:val="right"/>
      </w:pPr>
      <w:r>
        <w:t>работ по организации и содержанию</w:t>
      </w:r>
    </w:p>
    <w:p w:rsidR="00D4322B" w:rsidRDefault="00D4322B">
      <w:pPr>
        <w:pStyle w:val="ConsPlusNormal"/>
        <w:jc w:val="right"/>
      </w:pPr>
      <w:r>
        <w:t>внутридворовых ледовых площадок</w:t>
      </w:r>
    </w:p>
    <w:p w:rsidR="00D4322B" w:rsidRDefault="00D4322B">
      <w:pPr>
        <w:pStyle w:val="ConsPlusNormal"/>
        <w:jc w:val="both"/>
      </w:pPr>
    </w:p>
    <w:p w:rsidR="00D4322B" w:rsidRDefault="00D4322B">
      <w:pPr>
        <w:pStyle w:val="ConsPlusNormal"/>
        <w:jc w:val="center"/>
      </w:pPr>
      <w:bookmarkStart w:id="23" w:name="P589"/>
      <w:bookmarkEnd w:id="23"/>
      <w:r>
        <w:t>АКТ ПРОВЕРКИ ЗАЛИВКИ И СОДЕРЖАНИЯ</w:t>
      </w:r>
    </w:p>
    <w:p w:rsidR="00D4322B" w:rsidRDefault="00D4322B">
      <w:pPr>
        <w:pStyle w:val="ConsPlusNormal"/>
        <w:jc w:val="center"/>
      </w:pPr>
      <w:r>
        <w:t>ВНУТРИДВОРОВОЙ ЛЕДОВОЙ ПЛОЩАДКИ</w:t>
      </w:r>
    </w:p>
    <w:p w:rsidR="00D4322B" w:rsidRDefault="00D432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2"/>
        <w:gridCol w:w="1191"/>
        <w:gridCol w:w="1361"/>
        <w:gridCol w:w="1276"/>
        <w:gridCol w:w="1984"/>
      </w:tblGrid>
      <w:tr w:rsidR="00D4322B">
        <w:tc>
          <w:tcPr>
            <w:tcW w:w="680" w:type="dxa"/>
          </w:tcPr>
          <w:p w:rsidR="00D4322B" w:rsidRDefault="00D4322B">
            <w:pPr>
              <w:pStyle w:val="ConsPlusNormal"/>
              <w:jc w:val="center"/>
            </w:pPr>
            <w:r>
              <w:t xml:space="preserve">N </w:t>
            </w:r>
            <w:proofErr w:type="gramStart"/>
            <w:r>
              <w:t>п</w:t>
            </w:r>
            <w:proofErr w:type="gramEnd"/>
            <w:r>
              <w:t>/п</w:t>
            </w:r>
          </w:p>
        </w:tc>
        <w:tc>
          <w:tcPr>
            <w:tcW w:w="2552" w:type="dxa"/>
          </w:tcPr>
          <w:p w:rsidR="00D4322B" w:rsidRDefault="00D4322B">
            <w:pPr>
              <w:pStyle w:val="ConsPlusNormal"/>
              <w:jc w:val="center"/>
            </w:pPr>
            <w:r>
              <w:t>Адрес расположения</w:t>
            </w:r>
          </w:p>
        </w:tc>
        <w:tc>
          <w:tcPr>
            <w:tcW w:w="1191" w:type="dxa"/>
          </w:tcPr>
          <w:p w:rsidR="00D4322B" w:rsidRDefault="00D4322B">
            <w:pPr>
              <w:pStyle w:val="ConsPlusNormal"/>
              <w:jc w:val="center"/>
            </w:pPr>
            <w:r>
              <w:t>Длина</w:t>
            </w:r>
          </w:p>
        </w:tc>
        <w:tc>
          <w:tcPr>
            <w:tcW w:w="1361" w:type="dxa"/>
          </w:tcPr>
          <w:p w:rsidR="00D4322B" w:rsidRDefault="00D4322B">
            <w:pPr>
              <w:pStyle w:val="ConsPlusNormal"/>
              <w:jc w:val="center"/>
            </w:pPr>
            <w:r>
              <w:t>Ширина</w:t>
            </w:r>
          </w:p>
        </w:tc>
        <w:tc>
          <w:tcPr>
            <w:tcW w:w="1276" w:type="dxa"/>
          </w:tcPr>
          <w:p w:rsidR="00D4322B" w:rsidRDefault="00D4322B">
            <w:pPr>
              <w:pStyle w:val="ConsPlusNormal"/>
              <w:jc w:val="center"/>
            </w:pPr>
            <w:r>
              <w:t>Площадь, м</w:t>
            </w:r>
            <w:proofErr w:type="gramStart"/>
            <w:r>
              <w:rPr>
                <w:vertAlign w:val="superscript"/>
              </w:rPr>
              <w:t>2</w:t>
            </w:r>
            <w:proofErr w:type="gramEnd"/>
          </w:p>
        </w:tc>
        <w:tc>
          <w:tcPr>
            <w:tcW w:w="1984" w:type="dxa"/>
          </w:tcPr>
          <w:p w:rsidR="00D4322B" w:rsidRDefault="00D4322B">
            <w:pPr>
              <w:pStyle w:val="ConsPlusNormal"/>
              <w:jc w:val="center"/>
            </w:pPr>
            <w:r>
              <w:t>Ведомственная принадлежность</w:t>
            </w:r>
          </w:p>
        </w:tc>
      </w:tr>
      <w:tr w:rsidR="00D4322B">
        <w:tc>
          <w:tcPr>
            <w:tcW w:w="680" w:type="dxa"/>
          </w:tcPr>
          <w:p w:rsidR="00D4322B" w:rsidRDefault="00D4322B">
            <w:pPr>
              <w:pStyle w:val="ConsPlusNormal"/>
            </w:pPr>
          </w:p>
        </w:tc>
        <w:tc>
          <w:tcPr>
            <w:tcW w:w="2552" w:type="dxa"/>
          </w:tcPr>
          <w:p w:rsidR="00D4322B" w:rsidRDefault="00D4322B">
            <w:pPr>
              <w:pStyle w:val="ConsPlusNormal"/>
            </w:pPr>
          </w:p>
        </w:tc>
        <w:tc>
          <w:tcPr>
            <w:tcW w:w="1191" w:type="dxa"/>
          </w:tcPr>
          <w:p w:rsidR="00D4322B" w:rsidRDefault="00D4322B">
            <w:pPr>
              <w:pStyle w:val="ConsPlusNormal"/>
            </w:pPr>
          </w:p>
        </w:tc>
        <w:tc>
          <w:tcPr>
            <w:tcW w:w="1361" w:type="dxa"/>
          </w:tcPr>
          <w:p w:rsidR="00D4322B" w:rsidRDefault="00D4322B">
            <w:pPr>
              <w:pStyle w:val="ConsPlusNormal"/>
            </w:pPr>
          </w:p>
        </w:tc>
        <w:tc>
          <w:tcPr>
            <w:tcW w:w="1276" w:type="dxa"/>
          </w:tcPr>
          <w:p w:rsidR="00D4322B" w:rsidRDefault="00D4322B">
            <w:pPr>
              <w:pStyle w:val="ConsPlusNormal"/>
            </w:pPr>
          </w:p>
        </w:tc>
        <w:tc>
          <w:tcPr>
            <w:tcW w:w="1984" w:type="dxa"/>
          </w:tcPr>
          <w:p w:rsidR="00D4322B" w:rsidRDefault="00D4322B">
            <w:pPr>
              <w:pStyle w:val="ConsPlusNormal"/>
            </w:pPr>
          </w:p>
        </w:tc>
      </w:tr>
    </w:tbl>
    <w:p w:rsidR="00D4322B" w:rsidRDefault="00D4322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40"/>
        <w:gridCol w:w="315"/>
        <w:gridCol w:w="1529"/>
        <w:gridCol w:w="570"/>
        <w:gridCol w:w="211"/>
        <w:gridCol w:w="340"/>
        <w:gridCol w:w="615"/>
        <w:gridCol w:w="3717"/>
      </w:tblGrid>
      <w:tr w:rsidR="00D4322B">
        <w:tc>
          <w:tcPr>
            <w:tcW w:w="2055" w:type="dxa"/>
            <w:gridSpan w:val="2"/>
            <w:tcBorders>
              <w:top w:val="nil"/>
              <w:left w:val="nil"/>
              <w:bottom w:val="nil"/>
              <w:right w:val="nil"/>
            </w:tcBorders>
          </w:tcPr>
          <w:p w:rsidR="00D4322B" w:rsidRDefault="00D4322B">
            <w:pPr>
              <w:pStyle w:val="ConsPlusNormal"/>
            </w:pPr>
            <w:r>
              <w:t>Сроки заливки:</w:t>
            </w:r>
          </w:p>
        </w:tc>
        <w:tc>
          <w:tcPr>
            <w:tcW w:w="6982" w:type="dxa"/>
            <w:gridSpan w:val="6"/>
            <w:tcBorders>
              <w:top w:val="nil"/>
              <w:left w:val="nil"/>
              <w:bottom w:val="single" w:sz="4" w:space="0" w:color="auto"/>
              <w:right w:val="nil"/>
            </w:tcBorders>
          </w:tcPr>
          <w:p w:rsidR="00D4322B" w:rsidRDefault="00D4322B">
            <w:pPr>
              <w:pStyle w:val="ConsPlusNormal"/>
            </w:pPr>
          </w:p>
        </w:tc>
      </w:tr>
      <w:tr w:rsidR="00D4322B">
        <w:tc>
          <w:tcPr>
            <w:tcW w:w="3584" w:type="dxa"/>
            <w:gridSpan w:val="3"/>
            <w:tcBorders>
              <w:top w:val="nil"/>
              <w:left w:val="nil"/>
              <w:bottom w:val="nil"/>
              <w:right w:val="nil"/>
            </w:tcBorders>
          </w:tcPr>
          <w:p w:rsidR="00D4322B" w:rsidRDefault="00D4322B">
            <w:pPr>
              <w:pStyle w:val="ConsPlusNormal"/>
            </w:pPr>
            <w:r>
              <w:t>Ровность ледового покрытия:</w:t>
            </w:r>
          </w:p>
        </w:tc>
        <w:tc>
          <w:tcPr>
            <w:tcW w:w="5453" w:type="dxa"/>
            <w:gridSpan w:val="5"/>
            <w:tcBorders>
              <w:top w:val="single" w:sz="4" w:space="0" w:color="auto"/>
              <w:left w:val="nil"/>
              <w:bottom w:val="single" w:sz="4" w:space="0" w:color="auto"/>
              <w:right w:val="nil"/>
            </w:tcBorders>
          </w:tcPr>
          <w:p w:rsidR="00D4322B" w:rsidRDefault="00D4322B">
            <w:pPr>
              <w:pStyle w:val="ConsPlusNormal"/>
            </w:pPr>
          </w:p>
        </w:tc>
      </w:tr>
      <w:tr w:rsidR="00D4322B">
        <w:tc>
          <w:tcPr>
            <w:tcW w:w="3584" w:type="dxa"/>
            <w:gridSpan w:val="3"/>
            <w:tcBorders>
              <w:top w:val="nil"/>
              <w:left w:val="nil"/>
              <w:bottom w:val="nil"/>
              <w:right w:val="nil"/>
            </w:tcBorders>
          </w:tcPr>
          <w:p w:rsidR="00D4322B" w:rsidRDefault="00D4322B">
            <w:pPr>
              <w:pStyle w:val="ConsPlusNormal"/>
            </w:pPr>
            <w:r>
              <w:t>Толщина снежного покрова:</w:t>
            </w:r>
          </w:p>
        </w:tc>
        <w:tc>
          <w:tcPr>
            <w:tcW w:w="5453" w:type="dxa"/>
            <w:gridSpan w:val="5"/>
            <w:tcBorders>
              <w:top w:val="single" w:sz="4" w:space="0" w:color="auto"/>
              <w:left w:val="nil"/>
              <w:bottom w:val="single" w:sz="4" w:space="0" w:color="auto"/>
              <w:right w:val="nil"/>
            </w:tcBorders>
          </w:tcPr>
          <w:p w:rsidR="00D4322B" w:rsidRDefault="00D4322B">
            <w:pPr>
              <w:pStyle w:val="ConsPlusNormal"/>
            </w:pPr>
          </w:p>
        </w:tc>
      </w:tr>
      <w:tr w:rsidR="00D4322B">
        <w:tc>
          <w:tcPr>
            <w:tcW w:w="9037" w:type="dxa"/>
            <w:gridSpan w:val="8"/>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37" w:type="dxa"/>
            <w:gridSpan w:val="8"/>
            <w:tcBorders>
              <w:top w:val="single" w:sz="4" w:space="0" w:color="auto"/>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5320" w:type="dxa"/>
            <w:gridSpan w:val="7"/>
            <w:tcBorders>
              <w:top w:val="single" w:sz="4" w:space="0" w:color="auto"/>
              <w:left w:val="nil"/>
              <w:bottom w:val="nil"/>
              <w:right w:val="nil"/>
            </w:tcBorders>
          </w:tcPr>
          <w:p w:rsidR="00D4322B" w:rsidRDefault="00D4322B">
            <w:pPr>
              <w:pStyle w:val="ConsPlusNormal"/>
            </w:pPr>
            <w:r>
              <w:t>Наличие необходимого температурного режима:</w:t>
            </w:r>
          </w:p>
        </w:tc>
        <w:tc>
          <w:tcPr>
            <w:tcW w:w="3717" w:type="dxa"/>
            <w:tcBorders>
              <w:top w:val="single" w:sz="4" w:space="0" w:color="auto"/>
              <w:left w:val="nil"/>
              <w:bottom w:val="single" w:sz="4" w:space="0" w:color="auto"/>
              <w:right w:val="nil"/>
            </w:tcBorders>
          </w:tcPr>
          <w:p w:rsidR="00D4322B" w:rsidRDefault="00D4322B">
            <w:pPr>
              <w:pStyle w:val="ConsPlusNormal"/>
            </w:pPr>
          </w:p>
        </w:tc>
      </w:tr>
      <w:tr w:rsidR="00D4322B">
        <w:tc>
          <w:tcPr>
            <w:tcW w:w="4705" w:type="dxa"/>
            <w:gridSpan w:val="6"/>
            <w:tcBorders>
              <w:top w:val="nil"/>
              <w:left w:val="nil"/>
              <w:bottom w:val="nil"/>
              <w:right w:val="nil"/>
            </w:tcBorders>
          </w:tcPr>
          <w:p w:rsidR="00D4322B" w:rsidRDefault="00D4322B">
            <w:pPr>
              <w:pStyle w:val="ConsPlusNormal"/>
            </w:pPr>
            <w:r>
              <w:t>Необходимость в повторной заливке:</w:t>
            </w:r>
          </w:p>
        </w:tc>
        <w:tc>
          <w:tcPr>
            <w:tcW w:w="4332" w:type="dxa"/>
            <w:gridSpan w:val="2"/>
            <w:tcBorders>
              <w:top w:val="nil"/>
              <w:left w:val="nil"/>
              <w:bottom w:val="single" w:sz="4" w:space="0" w:color="auto"/>
              <w:right w:val="nil"/>
            </w:tcBorders>
          </w:tcPr>
          <w:p w:rsidR="00D4322B" w:rsidRDefault="00D4322B">
            <w:pPr>
              <w:pStyle w:val="ConsPlusNormal"/>
            </w:pPr>
          </w:p>
        </w:tc>
      </w:tr>
      <w:tr w:rsidR="00D4322B">
        <w:tc>
          <w:tcPr>
            <w:tcW w:w="9037" w:type="dxa"/>
            <w:gridSpan w:val="8"/>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9037" w:type="dxa"/>
            <w:gridSpan w:val="8"/>
            <w:tcBorders>
              <w:top w:val="single" w:sz="4" w:space="0" w:color="auto"/>
              <w:left w:val="nil"/>
              <w:bottom w:val="single" w:sz="4" w:space="0" w:color="auto"/>
              <w:right w:val="nil"/>
            </w:tcBorders>
          </w:tcPr>
          <w:p w:rsidR="00D4322B" w:rsidRDefault="00D4322B">
            <w:pPr>
              <w:pStyle w:val="ConsPlusNormal"/>
            </w:pPr>
          </w:p>
        </w:tc>
      </w:tr>
      <w:tr w:rsidR="00D4322B">
        <w:tc>
          <w:tcPr>
            <w:tcW w:w="2055" w:type="dxa"/>
            <w:gridSpan w:val="2"/>
            <w:tcBorders>
              <w:top w:val="single" w:sz="4" w:space="0" w:color="auto"/>
              <w:left w:val="nil"/>
              <w:bottom w:val="nil"/>
              <w:right w:val="nil"/>
            </w:tcBorders>
          </w:tcPr>
          <w:p w:rsidR="00D4322B" w:rsidRDefault="00D4322B">
            <w:pPr>
              <w:pStyle w:val="ConsPlusNormal"/>
            </w:pPr>
            <w:r>
              <w:t>Итоги проверки:</w:t>
            </w:r>
          </w:p>
        </w:tc>
        <w:tc>
          <w:tcPr>
            <w:tcW w:w="6982" w:type="dxa"/>
            <w:gridSpan w:val="6"/>
            <w:tcBorders>
              <w:top w:val="single" w:sz="4" w:space="0" w:color="auto"/>
              <w:left w:val="nil"/>
              <w:bottom w:val="nil"/>
              <w:right w:val="nil"/>
            </w:tcBorders>
          </w:tcPr>
          <w:p w:rsidR="00D4322B" w:rsidRDefault="00D4322B">
            <w:pPr>
              <w:pStyle w:val="ConsPlusNormal"/>
            </w:pPr>
          </w:p>
        </w:tc>
      </w:tr>
      <w:tr w:rsidR="00D4322B">
        <w:tc>
          <w:tcPr>
            <w:tcW w:w="1740" w:type="dxa"/>
            <w:tcBorders>
              <w:top w:val="nil"/>
              <w:left w:val="nil"/>
              <w:bottom w:val="nil"/>
              <w:right w:val="nil"/>
            </w:tcBorders>
          </w:tcPr>
          <w:p w:rsidR="00D4322B" w:rsidRDefault="00D4322B">
            <w:pPr>
              <w:pStyle w:val="ConsPlusNormal"/>
            </w:pPr>
            <w:r>
              <w:t>1. Замечания:</w:t>
            </w:r>
          </w:p>
        </w:tc>
        <w:tc>
          <w:tcPr>
            <w:tcW w:w="7297" w:type="dxa"/>
            <w:gridSpan w:val="7"/>
            <w:tcBorders>
              <w:top w:val="nil"/>
              <w:left w:val="nil"/>
              <w:bottom w:val="single" w:sz="4" w:space="0" w:color="auto"/>
              <w:right w:val="nil"/>
            </w:tcBorders>
          </w:tcPr>
          <w:p w:rsidR="00D4322B" w:rsidRDefault="00D4322B">
            <w:pPr>
              <w:pStyle w:val="ConsPlusNormal"/>
            </w:pPr>
          </w:p>
        </w:tc>
      </w:tr>
      <w:tr w:rsidR="00D4322B">
        <w:tc>
          <w:tcPr>
            <w:tcW w:w="9037" w:type="dxa"/>
            <w:gridSpan w:val="8"/>
            <w:tcBorders>
              <w:top w:val="nil"/>
              <w:left w:val="nil"/>
              <w:bottom w:val="single" w:sz="4" w:space="0" w:color="auto"/>
              <w:right w:val="nil"/>
            </w:tcBorders>
          </w:tcPr>
          <w:p w:rsidR="00D4322B" w:rsidRDefault="00D4322B">
            <w:pPr>
              <w:pStyle w:val="ConsPlusNormal"/>
            </w:pPr>
          </w:p>
        </w:tc>
      </w:tr>
      <w:tr w:rsidR="00D4322B">
        <w:tblPrEx>
          <w:tblBorders>
            <w:insideH w:val="single" w:sz="4" w:space="0" w:color="auto"/>
          </w:tblBorders>
        </w:tblPrEx>
        <w:tc>
          <w:tcPr>
            <w:tcW w:w="4154" w:type="dxa"/>
            <w:gridSpan w:val="4"/>
            <w:tcBorders>
              <w:top w:val="single" w:sz="4" w:space="0" w:color="auto"/>
              <w:left w:val="nil"/>
              <w:bottom w:val="nil"/>
              <w:right w:val="nil"/>
            </w:tcBorders>
          </w:tcPr>
          <w:p w:rsidR="00D4322B" w:rsidRDefault="00D4322B">
            <w:pPr>
              <w:pStyle w:val="ConsPlusNormal"/>
            </w:pPr>
            <w:r>
              <w:t>2. Ознакомление с актом проверки</w:t>
            </w:r>
          </w:p>
        </w:tc>
        <w:tc>
          <w:tcPr>
            <w:tcW w:w="4883" w:type="dxa"/>
            <w:gridSpan w:val="4"/>
            <w:tcBorders>
              <w:top w:val="single" w:sz="4" w:space="0" w:color="auto"/>
              <w:left w:val="nil"/>
              <w:bottom w:val="single" w:sz="4" w:space="0" w:color="auto"/>
              <w:right w:val="nil"/>
            </w:tcBorders>
          </w:tcPr>
          <w:p w:rsidR="00D4322B" w:rsidRDefault="00D4322B">
            <w:pPr>
              <w:pStyle w:val="ConsPlusNormal"/>
            </w:pPr>
          </w:p>
        </w:tc>
      </w:tr>
      <w:tr w:rsidR="00D4322B">
        <w:tc>
          <w:tcPr>
            <w:tcW w:w="9037" w:type="dxa"/>
            <w:gridSpan w:val="8"/>
            <w:tcBorders>
              <w:top w:val="nil"/>
              <w:left w:val="nil"/>
              <w:bottom w:val="nil"/>
              <w:right w:val="nil"/>
            </w:tcBorders>
          </w:tcPr>
          <w:p w:rsidR="00D4322B" w:rsidRDefault="00D4322B">
            <w:pPr>
              <w:pStyle w:val="ConsPlusNormal"/>
            </w:pPr>
          </w:p>
        </w:tc>
      </w:tr>
      <w:tr w:rsidR="00D4322B">
        <w:tc>
          <w:tcPr>
            <w:tcW w:w="4365" w:type="dxa"/>
            <w:gridSpan w:val="5"/>
            <w:tcBorders>
              <w:top w:val="nil"/>
              <w:left w:val="nil"/>
              <w:bottom w:val="nil"/>
              <w:right w:val="nil"/>
            </w:tcBorders>
          </w:tcPr>
          <w:p w:rsidR="00D4322B" w:rsidRDefault="00D4322B">
            <w:pPr>
              <w:pStyle w:val="ConsPlusNormal"/>
            </w:pPr>
            <w:r>
              <w:t xml:space="preserve">Заместитель главы Кировского </w:t>
            </w:r>
            <w:proofErr w:type="gramStart"/>
            <w:r>
              <w:t>внутригородского</w:t>
            </w:r>
            <w:proofErr w:type="gramEnd"/>
            <w:r>
              <w:t xml:space="preserve"> района</w:t>
            </w:r>
          </w:p>
        </w:tc>
        <w:tc>
          <w:tcPr>
            <w:tcW w:w="340" w:type="dxa"/>
            <w:tcBorders>
              <w:top w:val="nil"/>
              <w:left w:val="nil"/>
              <w:bottom w:val="nil"/>
              <w:right w:val="nil"/>
            </w:tcBorders>
          </w:tcPr>
          <w:p w:rsidR="00D4322B" w:rsidRDefault="00D4322B">
            <w:pPr>
              <w:pStyle w:val="ConsPlusNormal"/>
            </w:pPr>
          </w:p>
        </w:tc>
        <w:tc>
          <w:tcPr>
            <w:tcW w:w="4332" w:type="dxa"/>
            <w:gridSpan w:val="2"/>
            <w:tcBorders>
              <w:top w:val="nil"/>
              <w:left w:val="nil"/>
              <w:bottom w:val="single" w:sz="4" w:space="0" w:color="auto"/>
              <w:right w:val="nil"/>
            </w:tcBorders>
          </w:tcPr>
          <w:p w:rsidR="00D4322B" w:rsidRDefault="00D4322B">
            <w:pPr>
              <w:pStyle w:val="ConsPlusNormal"/>
            </w:pPr>
          </w:p>
        </w:tc>
      </w:tr>
      <w:tr w:rsidR="00D4322B">
        <w:tc>
          <w:tcPr>
            <w:tcW w:w="4365" w:type="dxa"/>
            <w:gridSpan w:val="5"/>
            <w:tcBorders>
              <w:top w:val="nil"/>
              <w:left w:val="nil"/>
              <w:bottom w:val="nil"/>
              <w:right w:val="nil"/>
            </w:tcBorders>
          </w:tcPr>
          <w:p w:rsidR="00D4322B" w:rsidRDefault="00D4322B">
            <w:pPr>
              <w:pStyle w:val="ConsPlusNormal"/>
            </w:pPr>
          </w:p>
        </w:tc>
        <w:tc>
          <w:tcPr>
            <w:tcW w:w="340" w:type="dxa"/>
            <w:tcBorders>
              <w:top w:val="nil"/>
              <w:left w:val="nil"/>
              <w:bottom w:val="nil"/>
              <w:right w:val="nil"/>
            </w:tcBorders>
          </w:tcPr>
          <w:p w:rsidR="00D4322B" w:rsidRDefault="00D4322B">
            <w:pPr>
              <w:pStyle w:val="ConsPlusNormal"/>
            </w:pPr>
          </w:p>
        </w:tc>
        <w:tc>
          <w:tcPr>
            <w:tcW w:w="4332" w:type="dxa"/>
            <w:gridSpan w:val="2"/>
            <w:tcBorders>
              <w:top w:val="single" w:sz="4" w:space="0" w:color="auto"/>
              <w:left w:val="nil"/>
              <w:bottom w:val="nil"/>
              <w:right w:val="nil"/>
            </w:tcBorders>
          </w:tcPr>
          <w:p w:rsidR="00D4322B" w:rsidRDefault="00D4322B">
            <w:pPr>
              <w:pStyle w:val="ConsPlusNormal"/>
              <w:jc w:val="center"/>
            </w:pPr>
            <w:r>
              <w:t>(Ф.И.О)</w:t>
            </w:r>
          </w:p>
        </w:tc>
      </w:tr>
      <w:tr w:rsidR="00D4322B">
        <w:tc>
          <w:tcPr>
            <w:tcW w:w="4365" w:type="dxa"/>
            <w:gridSpan w:val="5"/>
            <w:tcBorders>
              <w:top w:val="nil"/>
              <w:left w:val="nil"/>
              <w:bottom w:val="nil"/>
              <w:right w:val="nil"/>
            </w:tcBorders>
          </w:tcPr>
          <w:p w:rsidR="00D4322B" w:rsidRDefault="00D4322B">
            <w:pPr>
              <w:pStyle w:val="ConsPlusNormal"/>
            </w:pPr>
            <w:r>
              <w:t xml:space="preserve">Заведующий сектором по делам молодежи, физической культуре и спорту отдела по вопросам социальной </w:t>
            </w:r>
            <w:r>
              <w:lastRenderedPageBreak/>
              <w:t>сферы</w:t>
            </w:r>
          </w:p>
        </w:tc>
        <w:tc>
          <w:tcPr>
            <w:tcW w:w="340" w:type="dxa"/>
            <w:tcBorders>
              <w:top w:val="nil"/>
              <w:left w:val="nil"/>
              <w:bottom w:val="nil"/>
              <w:right w:val="nil"/>
            </w:tcBorders>
          </w:tcPr>
          <w:p w:rsidR="00D4322B" w:rsidRDefault="00D4322B">
            <w:pPr>
              <w:pStyle w:val="ConsPlusNormal"/>
            </w:pPr>
          </w:p>
        </w:tc>
        <w:tc>
          <w:tcPr>
            <w:tcW w:w="4332" w:type="dxa"/>
            <w:gridSpan w:val="2"/>
            <w:tcBorders>
              <w:top w:val="nil"/>
              <w:left w:val="nil"/>
              <w:bottom w:val="single" w:sz="4" w:space="0" w:color="auto"/>
              <w:right w:val="nil"/>
            </w:tcBorders>
          </w:tcPr>
          <w:p w:rsidR="00D4322B" w:rsidRDefault="00D4322B">
            <w:pPr>
              <w:pStyle w:val="ConsPlusNormal"/>
            </w:pPr>
          </w:p>
        </w:tc>
      </w:tr>
      <w:tr w:rsidR="00D4322B">
        <w:tc>
          <w:tcPr>
            <w:tcW w:w="4365" w:type="dxa"/>
            <w:gridSpan w:val="5"/>
            <w:tcBorders>
              <w:top w:val="nil"/>
              <w:left w:val="nil"/>
              <w:bottom w:val="nil"/>
              <w:right w:val="nil"/>
            </w:tcBorders>
          </w:tcPr>
          <w:p w:rsidR="00D4322B" w:rsidRDefault="00D4322B">
            <w:pPr>
              <w:pStyle w:val="ConsPlusNormal"/>
            </w:pPr>
          </w:p>
        </w:tc>
        <w:tc>
          <w:tcPr>
            <w:tcW w:w="340" w:type="dxa"/>
            <w:tcBorders>
              <w:top w:val="nil"/>
              <w:left w:val="nil"/>
              <w:bottom w:val="nil"/>
              <w:right w:val="nil"/>
            </w:tcBorders>
          </w:tcPr>
          <w:p w:rsidR="00D4322B" w:rsidRDefault="00D4322B">
            <w:pPr>
              <w:pStyle w:val="ConsPlusNormal"/>
            </w:pPr>
          </w:p>
        </w:tc>
        <w:tc>
          <w:tcPr>
            <w:tcW w:w="4332" w:type="dxa"/>
            <w:gridSpan w:val="2"/>
            <w:tcBorders>
              <w:top w:val="single" w:sz="4" w:space="0" w:color="auto"/>
              <w:left w:val="nil"/>
              <w:bottom w:val="nil"/>
              <w:right w:val="nil"/>
            </w:tcBorders>
          </w:tcPr>
          <w:p w:rsidR="00D4322B" w:rsidRDefault="00D4322B">
            <w:pPr>
              <w:pStyle w:val="ConsPlusNormal"/>
              <w:jc w:val="center"/>
            </w:pPr>
            <w:r>
              <w:t>(Ф.И.О)</w:t>
            </w:r>
          </w:p>
        </w:tc>
      </w:tr>
    </w:tbl>
    <w:p w:rsidR="00D4322B" w:rsidRDefault="00D4322B">
      <w:pPr>
        <w:pStyle w:val="ConsPlusNormal"/>
        <w:jc w:val="both"/>
      </w:pPr>
    </w:p>
    <w:p w:rsidR="00D4322B" w:rsidRDefault="00D4322B">
      <w:pPr>
        <w:pStyle w:val="ConsPlusNormal"/>
        <w:jc w:val="both"/>
      </w:pPr>
    </w:p>
    <w:p w:rsidR="00D4322B" w:rsidRDefault="00D4322B">
      <w:pPr>
        <w:pStyle w:val="ConsPlusNormal"/>
        <w:pBdr>
          <w:bottom w:val="single" w:sz="6" w:space="0" w:color="auto"/>
        </w:pBdr>
        <w:spacing w:before="100" w:after="100"/>
        <w:jc w:val="both"/>
        <w:rPr>
          <w:sz w:val="2"/>
          <w:szCs w:val="2"/>
        </w:rPr>
      </w:pPr>
    </w:p>
    <w:p w:rsidR="00E44B90" w:rsidRDefault="00E44B90">
      <w:bookmarkStart w:id="24" w:name="_GoBack"/>
      <w:bookmarkEnd w:id="24"/>
    </w:p>
    <w:sectPr w:rsidR="00E44B90" w:rsidSect="00AF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2B"/>
    <w:rsid w:val="00A36054"/>
    <w:rsid w:val="00D4322B"/>
    <w:rsid w:val="00E4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054"/>
    <w:pPr>
      <w:ind w:left="720"/>
      <w:contextualSpacing/>
    </w:pPr>
  </w:style>
  <w:style w:type="paragraph" w:customStyle="1" w:styleId="ConsPlusNormal">
    <w:name w:val="ConsPlusNormal"/>
    <w:rsid w:val="00D4322B"/>
    <w:pPr>
      <w:widowControl w:val="0"/>
      <w:autoSpaceDE w:val="0"/>
      <w:autoSpaceDN w:val="0"/>
    </w:pPr>
    <w:rPr>
      <w:rFonts w:eastAsiaTheme="minorEastAsia"/>
      <w:sz w:val="24"/>
      <w:szCs w:val="22"/>
      <w:lang w:eastAsia="ru-RU"/>
    </w:rPr>
  </w:style>
  <w:style w:type="paragraph" w:customStyle="1" w:styleId="ConsPlusNonformat">
    <w:name w:val="ConsPlusNonformat"/>
    <w:rsid w:val="00D4322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4322B"/>
    <w:pPr>
      <w:widowControl w:val="0"/>
      <w:autoSpaceDE w:val="0"/>
      <w:autoSpaceDN w:val="0"/>
    </w:pPr>
    <w:rPr>
      <w:rFonts w:eastAsiaTheme="minorEastAsia"/>
      <w:b/>
      <w:sz w:val="24"/>
      <w:szCs w:val="22"/>
      <w:lang w:eastAsia="ru-RU"/>
    </w:rPr>
  </w:style>
  <w:style w:type="paragraph" w:customStyle="1" w:styleId="ConsPlusCell">
    <w:name w:val="ConsPlusCell"/>
    <w:rsid w:val="00D4322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D4322B"/>
    <w:pPr>
      <w:widowControl w:val="0"/>
      <w:autoSpaceDE w:val="0"/>
      <w:autoSpaceDN w:val="0"/>
    </w:pPr>
    <w:rPr>
      <w:rFonts w:eastAsiaTheme="minorEastAsia"/>
      <w:sz w:val="24"/>
      <w:szCs w:val="22"/>
      <w:lang w:eastAsia="ru-RU"/>
    </w:rPr>
  </w:style>
  <w:style w:type="paragraph" w:customStyle="1" w:styleId="ConsPlusTitlePage">
    <w:name w:val="ConsPlusTitlePage"/>
    <w:rsid w:val="00D4322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D4322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D4322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054"/>
    <w:pPr>
      <w:ind w:left="720"/>
      <w:contextualSpacing/>
    </w:pPr>
  </w:style>
  <w:style w:type="paragraph" w:customStyle="1" w:styleId="ConsPlusNormal">
    <w:name w:val="ConsPlusNormal"/>
    <w:rsid w:val="00D4322B"/>
    <w:pPr>
      <w:widowControl w:val="0"/>
      <w:autoSpaceDE w:val="0"/>
      <w:autoSpaceDN w:val="0"/>
    </w:pPr>
    <w:rPr>
      <w:rFonts w:eastAsiaTheme="minorEastAsia"/>
      <w:sz w:val="24"/>
      <w:szCs w:val="22"/>
      <w:lang w:eastAsia="ru-RU"/>
    </w:rPr>
  </w:style>
  <w:style w:type="paragraph" w:customStyle="1" w:styleId="ConsPlusNonformat">
    <w:name w:val="ConsPlusNonformat"/>
    <w:rsid w:val="00D4322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D4322B"/>
    <w:pPr>
      <w:widowControl w:val="0"/>
      <w:autoSpaceDE w:val="0"/>
      <w:autoSpaceDN w:val="0"/>
    </w:pPr>
    <w:rPr>
      <w:rFonts w:eastAsiaTheme="minorEastAsia"/>
      <w:b/>
      <w:sz w:val="24"/>
      <w:szCs w:val="22"/>
      <w:lang w:eastAsia="ru-RU"/>
    </w:rPr>
  </w:style>
  <w:style w:type="paragraph" w:customStyle="1" w:styleId="ConsPlusCell">
    <w:name w:val="ConsPlusCell"/>
    <w:rsid w:val="00D4322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D4322B"/>
    <w:pPr>
      <w:widowControl w:val="0"/>
      <w:autoSpaceDE w:val="0"/>
      <w:autoSpaceDN w:val="0"/>
    </w:pPr>
    <w:rPr>
      <w:rFonts w:eastAsiaTheme="minorEastAsia"/>
      <w:sz w:val="24"/>
      <w:szCs w:val="22"/>
      <w:lang w:eastAsia="ru-RU"/>
    </w:rPr>
  </w:style>
  <w:style w:type="paragraph" w:customStyle="1" w:styleId="ConsPlusTitlePage">
    <w:name w:val="ConsPlusTitlePage"/>
    <w:rsid w:val="00D4322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D4322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D4322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95414" TargetMode="External"/><Relationship Id="rId18" Type="http://schemas.openxmlformats.org/officeDocument/2006/relationships/hyperlink" Target="https://login.consultant.ru/link/?req=doc&amp;base=RLAW256&amp;n=127538" TargetMode="External"/><Relationship Id="rId26" Type="http://schemas.openxmlformats.org/officeDocument/2006/relationships/hyperlink" Target="https://login.consultant.ru/link/?req=doc&amp;base=RLAW256&amp;n=177796&amp;dst=100009" TargetMode="External"/><Relationship Id="rId39" Type="http://schemas.openxmlformats.org/officeDocument/2006/relationships/hyperlink" Target="https://login.consultant.ru/link/?req=doc&amp;base=RLAW256&amp;n=177796&amp;dst=100025" TargetMode="External"/><Relationship Id="rId21" Type="http://schemas.openxmlformats.org/officeDocument/2006/relationships/hyperlink" Target="https://login.consultant.ru/link/?req=doc&amp;base=RLAW256&amp;n=162365&amp;dst=100010" TargetMode="External"/><Relationship Id="rId34" Type="http://schemas.openxmlformats.org/officeDocument/2006/relationships/hyperlink" Target="https://login.consultant.ru/link/?req=doc&amp;base=RLAW256&amp;n=187883&amp;dst=100014" TargetMode="External"/><Relationship Id="rId42" Type="http://schemas.openxmlformats.org/officeDocument/2006/relationships/hyperlink" Target="https://login.consultant.ru/link/?req=doc&amp;base=RLAW256&amp;n=177796&amp;dst=100031" TargetMode="External"/><Relationship Id="rId47" Type="http://schemas.openxmlformats.org/officeDocument/2006/relationships/hyperlink" Target="https://login.consultant.ru/link/?req=doc&amp;base=RLAW256&amp;n=177796&amp;dst=100039" TargetMode="External"/><Relationship Id="rId50" Type="http://schemas.openxmlformats.org/officeDocument/2006/relationships/hyperlink" Target="https://login.consultant.ru/link/?req=doc&amp;base=RLAW256&amp;n=177796&amp;dst=100045" TargetMode="External"/><Relationship Id="rId55" Type="http://schemas.openxmlformats.org/officeDocument/2006/relationships/hyperlink" Target="https://login.consultant.ru/link/?req=doc&amp;base=RLAW256&amp;n=177796&amp;dst=100053" TargetMode="External"/><Relationship Id="rId7" Type="http://schemas.openxmlformats.org/officeDocument/2006/relationships/hyperlink" Target="https://login.consultant.ru/link/?req=doc&amp;base=RLAW256&amp;n=18788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256&amp;n=113340" TargetMode="External"/><Relationship Id="rId20" Type="http://schemas.openxmlformats.org/officeDocument/2006/relationships/hyperlink" Target="https://login.consultant.ru/link/?req=doc&amp;base=RLAW256&amp;n=187883&amp;dst=100006" TargetMode="External"/><Relationship Id="rId29" Type="http://schemas.openxmlformats.org/officeDocument/2006/relationships/hyperlink" Target="https://login.consultant.ru/link/?req=doc&amp;base=RLAW256&amp;n=177796&amp;dst=100015" TargetMode="External"/><Relationship Id="rId41" Type="http://schemas.openxmlformats.org/officeDocument/2006/relationships/hyperlink" Target="https://login.consultant.ru/link/?req=doc&amp;base=RLAW256&amp;n=177796&amp;dst=100029" TargetMode="External"/><Relationship Id="rId54" Type="http://schemas.openxmlformats.org/officeDocument/2006/relationships/hyperlink" Target="https://login.consultant.ru/link/?req=doc&amp;base=RLAW256&amp;n=187883&amp;dst=100015" TargetMode="External"/><Relationship Id="rId1" Type="http://schemas.openxmlformats.org/officeDocument/2006/relationships/styles" Target="styles.xml"/><Relationship Id="rId6" Type="http://schemas.openxmlformats.org/officeDocument/2006/relationships/hyperlink" Target="https://login.consultant.ru/link/?req=doc&amp;base=RLAW256&amp;n=177796&amp;dst=100005" TargetMode="External"/><Relationship Id="rId11" Type="http://schemas.openxmlformats.org/officeDocument/2006/relationships/hyperlink" Target="https://login.consultant.ru/link/?req=doc&amp;base=LAW&amp;n=435381" TargetMode="External"/><Relationship Id="rId24" Type="http://schemas.openxmlformats.org/officeDocument/2006/relationships/hyperlink" Target="https://login.consultant.ru/link/?req=doc&amp;base=RLAW256&amp;n=187883&amp;dst=100010" TargetMode="External"/><Relationship Id="rId32" Type="http://schemas.openxmlformats.org/officeDocument/2006/relationships/hyperlink" Target="https://login.consultant.ru/link/?req=doc&amp;base=RLAW256&amp;n=187883&amp;dst=100013" TargetMode="External"/><Relationship Id="rId37" Type="http://schemas.openxmlformats.org/officeDocument/2006/relationships/hyperlink" Target="https://login.consultant.ru/link/?req=doc&amp;base=RLAW256&amp;n=177796&amp;dst=100021" TargetMode="External"/><Relationship Id="rId40" Type="http://schemas.openxmlformats.org/officeDocument/2006/relationships/hyperlink" Target="https://login.consultant.ru/link/?req=doc&amp;base=RLAW256&amp;n=177796&amp;dst=100027" TargetMode="External"/><Relationship Id="rId45" Type="http://schemas.openxmlformats.org/officeDocument/2006/relationships/hyperlink" Target="https://login.consultant.ru/link/?req=doc&amp;base=RLAW256&amp;n=177796&amp;dst=100037" TargetMode="External"/><Relationship Id="rId53" Type="http://schemas.openxmlformats.org/officeDocument/2006/relationships/hyperlink" Target="https://login.consultant.ru/link/?req=doc&amp;base=RLAW256&amp;n=177796&amp;dst=100051" TargetMode="External"/><Relationship Id="rId58" Type="http://schemas.openxmlformats.org/officeDocument/2006/relationships/hyperlink" Target="https://login.consultant.ru/link/?req=doc&amp;base=RLAW256&amp;n=178401&amp;dst=10001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56&amp;n=102127" TargetMode="External"/><Relationship Id="rId23" Type="http://schemas.openxmlformats.org/officeDocument/2006/relationships/hyperlink" Target="https://login.consultant.ru/link/?req=doc&amp;base=RLAW256&amp;n=187883&amp;dst=100008" TargetMode="External"/><Relationship Id="rId28" Type="http://schemas.openxmlformats.org/officeDocument/2006/relationships/hyperlink" Target="https://login.consultant.ru/link/?req=doc&amp;base=RLAW256&amp;n=177796&amp;dst=100013" TargetMode="External"/><Relationship Id="rId36" Type="http://schemas.openxmlformats.org/officeDocument/2006/relationships/hyperlink" Target="https://login.consultant.ru/link/?req=doc&amp;base=RLAW256&amp;n=177796&amp;dst=100019" TargetMode="External"/><Relationship Id="rId49" Type="http://schemas.openxmlformats.org/officeDocument/2006/relationships/hyperlink" Target="https://login.consultant.ru/link/?req=doc&amp;base=RLAW256&amp;n=177796&amp;dst=100043" TargetMode="External"/><Relationship Id="rId57" Type="http://schemas.openxmlformats.org/officeDocument/2006/relationships/hyperlink" Target="https://login.consultant.ru/link/?req=doc&amp;base=RLAW256&amp;n=177796&amp;dst=100069" TargetMode="External"/><Relationship Id="rId61" Type="http://schemas.openxmlformats.org/officeDocument/2006/relationships/theme" Target="theme/theme1.xm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RLAW256&amp;n=177796&amp;dst=100006"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hyperlink" Target="https://login.consultant.ru/link/?req=doc&amp;base=RLAW256&amp;n=177796&amp;dst=100035" TargetMode="External"/><Relationship Id="rId52" Type="http://schemas.openxmlformats.org/officeDocument/2006/relationships/hyperlink" Target="https://login.consultant.ru/link/?req=doc&amp;base=RLAW256&amp;n=177796&amp;dst=100049"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9774&amp;dst=502" TargetMode="External"/><Relationship Id="rId14" Type="http://schemas.openxmlformats.org/officeDocument/2006/relationships/hyperlink" Target="https://login.consultant.ru/link/?req=doc&amp;base=RLAW256&amp;n=99970" TargetMode="External"/><Relationship Id="rId22" Type="http://schemas.openxmlformats.org/officeDocument/2006/relationships/hyperlink" Target="https://login.consultant.ru/link/?req=doc&amp;base=RLAW256&amp;n=162365&amp;dst=100010" TargetMode="External"/><Relationship Id="rId27" Type="http://schemas.openxmlformats.org/officeDocument/2006/relationships/hyperlink" Target="https://login.consultant.ru/link/?req=doc&amp;base=RLAW256&amp;n=177796&amp;dst=100011" TargetMode="External"/><Relationship Id="rId30" Type="http://schemas.openxmlformats.org/officeDocument/2006/relationships/hyperlink" Target="https://login.consultant.ru/link/?req=doc&amp;base=RLAW256&amp;n=187883&amp;dst=100011" TargetMode="External"/><Relationship Id="rId35" Type="http://schemas.openxmlformats.org/officeDocument/2006/relationships/hyperlink" Target="https://login.consultant.ru/link/?req=doc&amp;base=RLAW256&amp;n=177796&amp;dst=100017" TargetMode="External"/><Relationship Id="rId43" Type="http://schemas.openxmlformats.org/officeDocument/2006/relationships/hyperlink" Target="https://login.consultant.ru/link/?req=doc&amp;base=RLAW256&amp;n=177796&amp;dst=100033" TargetMode="External"/><Relationship Id="rId48" Type="http://schemas.openxmlformats.org/officeDocument/2006/relationships/hyperlink" Target="https://login.consultant.ru/link/?req=doc&amp;base=RLAW256&amp;n=177796&amp;dst=100041" TargetMode="External"/><Relationship Id="rId56" Type="http://schemas.openxmlformats.org/officeDocument/2006/relationships/hyperlink" Target="https://login.consultant.ru/link/?req=doc&amp;base=RLAW256&amp;n=177796&amp;dst=100061" TargetMode="External"/><Relationship Id="rId8" Type="http://schemas.openxmlformats.org/officeDocument/2006/relationships/hyperlink" Target="https://login.consultant.ru/link/?req=doc&amp;base=LAW&amp;n=469774&amp;dst=103395" TargetMode="External"/><Relationship Id="rId51" Type="http://schemas.openxmlformats.org/officeDocument/2006/relationships/hyperlink" Target="https://login.consultant.ru/link/?req=doc&amp;base=RLAW256&amp;n=177796&amp;dst=100047" TargetMode="External"/><Relationship Id="rId3" Type="http://schemas.openxmlformats.org/officeDocument/2006/relationships/settings" Target="settings.xml"/><Relationship Id="rId12" Type="http://schemas.openxmlformats.org/officeDocument/2006/relationships/hyperlink" Target="https://login.consultant.ru/link/?req=doc&amp;base=RLAW256&amp;n=129021" TargetMode="External"/><Relationship Id="rId17" Type="http://schemas.openxmlformats.org/officeDocument/2006/relationships/hyperlink" Target="https://login.consultant.ru/link/?req=doc&amp;base=RLAW256&amp;n=117827" TargetMode="External"/><Relationship Id="rId25" Type="http://schemas.openxmlformats.org/officeDocument/2006/relationships/hyperlink" Target="https://login.consultant.ru/link/?req=doc&amp;base=RLAW256&amp;n=177796&amp;dst=100007" TargetMode="External"/><Relationship Id="rId33" Type="http://schemas.openxmlformats.org/officeDocument/2006/relationships/hyperlink" Target="https://login.consultant.ru/link/?req=doc&amp;base=LAW&amp;n=465999" TargetMode="External"/><Relationship Id="rId38" Type="http://schemas.openxmlformats.org/officeDocument/2006/relationships/hyperlink" Target="https://login.consultant.ru/link/?req=doc&amp;base=RLAW256&amp;n=177796&amp;dst=100023" TargetMode="External"/><Relationship Id="rId46" Type="http://schemas.openxmlformats.org/officeDocument/2006/relationships/hyperlink" Target="http://admkir63.ru" TargetMode="External"/><Relationship Id="rId59"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8767</Words>
  <Characters>49976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Марина Геннадьевна</dc:creator>
  <cp:lastModifiedBy>Калинина Марина Геннадьевна</cp:lastModifiedBy>
  <cp:revision>1</cp:revision>
  <dcterms:created xsi:type="dcterms:W3CDTF">2024-11-05T12:13:00Z</dcterms:created>
  <dcterms:modified xsi:type="dcterms:W3CDTF">2024-11-05T12:16:00Z</dcterms:modified>
</cp:coreProperties>
</file>