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0E999" w14:textId="44F82C91" w:rsidR="00DD5318" w:rsidRPr="00874BDB" w:rsidRDefault="00DD5318" w:rsidP="00DD5318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r w:rsidR="004C6B7D">
        <w:rPr>
          <w:rFonts w:ascii="Times New Roman" w:hAnsi="Times New Roman" w:cs="Times New Roman"/>
          <w:sz w:val="28"/>
          <w:szCs w:val="28"/>
        </w:rPr>
        <w:t>2</w:t>
      </w:r>
    </w:p>
    <w:p w14:paraId="04E0E99A" w14:textId="77777777" w:rsidR="00DD5318" w:rsidRPr="00874BDB" w:rsidRDefault="00DD5318" w:rsidP="00DD5318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4B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BD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04E0E99B" w14:textId="77777777" w:rsidR="00DD5318" w:rsidRPr="00874BDB" w:rsidRDefault="00DD5318" w:rsidP="00DD5318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4BDB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04E0E99E" w14:textId="3FFD9B27" w:rsidR="00DD5318" w:rsidRPr="00874BDB" w:rsidRDefault="00DD5318" w:rsidP="004C6B7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6B7D">
        <w:rPr>
          <w:rFonts w:ascii="Times New Roman" w:hAnsi="Times New Roman" w:cs="Times New Roman"/>
          <w:sz w:val="28"/>
          <w:szCs w:val="28"/>
        </w:rPr>
        <w:t>Перевод</w:t>
      </w:r>
      <w:r w:rsidRPr="00874BDB">
        <w:rPr>
          <w:rFonts w:ascii="Times New Roman" w:hAnsi="Times New Roman" w:cs="Times New Roman"/>
          <w:sz w:val="28"/>
          <w:szCs w:val="28"/>
        </w:rPr>
        <w:t xml:space="preserve"> жилого помещения в нежилое</w:t>
      </w:r>
      <w:r w:rsidR="004C6B7D">
        <w:rPr>
          <w:rFonts w:ascii="Times New Roman" w:hAnsi="Times New Roman" w:cs="Times New Roman"/>
          <w:sz w:val="28"/>
          <w:szCs w:val="28"/>
        </w:rPr>
        <w:t xml:space="preserve"> помещение и</w:t>
      </w:r>
      <w:r w:rsidRPr="00874BDB">
        <w:rPr>
          <w:rFonts w:ascii="Times New Roman" w:hAnsi="Times New Roman" w:cs="Times New Roman"/>
          <w:sz w:val="28"/>
          <w:szCs w:val="28"/>
        </w:rPr>
        <w:t xml:space="preserve"> нежилого помещения в жилое</w:t>
      </w:r>
      <w:r w:rsidR="004C6B7D">
        <w:rPr>
          <w:rFonts w:ascii="Times New Roman" w:hAnsi="Times New Roman" w:cs="Times New Roman"/>
          <w:sz w:val="28"/>
          <w:szCs w:val="28"/>
        </w:rPr>
        <w:t xml:space="preserve"> помещение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4E0E99F" w14:textId="77777777" w:rsidR="00C61DD7" w:rsidRPr="00874BDB" w:rsidRDefault="00C61DD7" w:rsidP="00C61DD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04E0E9A0" w14:textId="77777777" w:rsidR="00C61DD7" w:rsidRDefault="00C61DD7" w:rsidP="00C61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E0E9A1" w14:textId="77777777" w:rsidR="00C61DD7" w:rsidRPr="00874BDB" w:rsidRDefault="00C61DD7" w:rsidP="00C61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433E72" w14:textId="77777777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2"/>
      <w:bookmarkEnd w:id="0"/>
      <w:r w:rsidRPr="004C6B7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14:paraId="29BF6EBC" w14:textId="0B91B852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4C6B7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C6B7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3007FB8A" w14:textId="7058E825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B7D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5" w:history="1">
        <w:r w:rsidRPr="004C6B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C6B7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3D499D6C" w14:textId="1DCEC2CA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B7D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6" w:history="1">
        <w:r w:rsidRPr="004C6B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C6B7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4C290C3B" w14:textId="20136FDD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B7D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7" w:history="1">
        <w:r w:rsidRPr="004C6B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C6B7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5DC6FEA9" w14:textId="12121A46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B7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4C6B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B3A66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4C6B7D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самоуправления";</w:t>
      </w:r>
    </w:p>
    <w:p w14:paraId="36248152" w14:textId="6C3F9D86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B7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4C6B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B3A66">
        <w:rPr>
          <w:rFonts w:ascii="Times New Roman" w:hAnsi="Times New Roman" w:cs="Times New Roman"/>
          <w:sz w:val="28"/>
          <w:szCs w:val="28"/>
        </w:rPr>
        <w:t xml:space="preserve"> от 02.05.2006 №</w:t>
      </w:r>
      <w:r w:rsidRPr="004C6B7D">
        <w:rPr>
          <w:rFonts w:ascii="Times New Roman" w:hAnsi="Times New Roman" w:cs="Times New Roman"/>
          <w:sz w:val="28"/>
          <w:szCs w:val="28"/>
        </w:rPr>
        <w:t>59-ФЗ "О порядке рассмотрения обращений граждан Российской Федерации";</w:t>
      </w:r>
    </w:p>
    <w:p w14:paraId="3181FE28" w14:textId="1B59AA91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B7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4C6B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B3A66">
        <w:rPr>
          <w:rFonts w:ascii="Times New Roman" w:hAnsi="Times New Roman" w:cs="Times New Roman"/>
          <w:sz w:val="28"/>
          <w:szCs w:val="28"/>
        </w:rPr>
        <w:t xml:space="preserve"> от 27.07.2010 №</w:t>
      </w:r>
      <w:bookmarkStart w:id="1" w:name="_GoBack"/>
      <w:bookmarkEnd w:id="1"/>
      <w:r w:rsidRPr="004C6B7D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услуг";</w:t>
      </w:r>
    </w:p>
    <w:p w14:paraId="6300166D" w14:textId="6B87789A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4C6B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C6B7D">
        <w:rPr>
          <w:rFonts w:ascii="Times New Roman" w:hAnsi="Times New Roman" w:cs="Times New Roman"/>
          <w:sz w:val="28"/>
          <w:szCs w:val="28"/>
        </w:rPr>
        <w:t xml:space="preserve">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28.01.2006 №47</w:t>
      </w:r>
      <w:r w:rsidRPr="004C6B7D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14:paraId="156941E5" w14:textId="5B0864CC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4C6B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C6B7D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10.08.2005 №</w:t>
      </w:r>
      <w:r w:rsidRPr="004C6B7D">
        <w:rPr>
          <w:rFonts w:ascii="Times New Roman" w:hAnsi="Times New Roman" w:cs="Times New Roman"/>
          <w:sz w:val="28"/>
          <w:szCs w:val="28"/>
        </w:rPr>
        <w:t>502 "Об утверждении формы уведомления о переводе (отказе в переводе) жилого (нежилого) помещения в нежилое (жилое) помещение";</w:t>
      </w:r>
    </w:p>
    <w:p w14:paraId="0211B00F" w14:textId="6C0FBDD9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4C6B7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C6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4C6B7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Самара;</w:t>
      </w:r>
    </w:p>
    <w:p w14:paraId="7B9BD5F6" w14:textId="32F32292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4C6B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Кировского</w:t>
      </w:r>
      <w:r w:rsidRPr="004C6B7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</w:t>
      </w:r>
      <w:r>
        <w:rPr>
          <w:rFonts w:ascii="Times New Roman" w:hAnsi="Times New Roman" w:cs="Times New Roman"/>
          <w:sz w:val="28"/>
          <w:szCs w:val="28"/>
        </w:rPr>
        <w:t>ра от 15.06.2016 №41</w:t>
      </w:r>
      <w:r w:rsidRPr="004C6B7D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 и утверждения административных регламентов предоставления </w:t>
      </w:r>
      <w:r w:rsidRPr="004C6B7D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Кировского внутригородского района городского округа Самара</w:t>
      </w:r>
      <w:r w:rsidRPr="004C6B7D">
        <w:rPr>
          <w:rFonts w:ascii="Times New Roman" w:hAnsi="Times New Roman" w:cs="Times New Roman"/>
          <w:sz w:val="28"/>
          <w:szCs w:val="28"/>
        </w:rPr>
        <w:t>";</w:t>
      </w:r>
    </w:p>
    <w:p w14:paraId="246C2626" w14:textId="3DDF4769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B7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 Администрации Кировского</w:t>
      </w:r>
      <w:r w:rsidRPr="004C6B7D">
        <w:rPr>
          <w:rFonts w:ascii="Times New Roman" w:hAnsi="Times New Roman" w:cs="Times New Roman"/>
          <w:sz w:val="28"/>
          <w:szCs w:val="28"/>
        </w:rPr>
        <w:t xml:space="preserve"> внутригородского район</w:t>
      </w:r>
      <w:r>
        <w:rPr>
          <w:rFonts w:ascii="Times New Roman" w:hAnsi="Times New Roman" w:cs="Times New Roman"/>
          <w:sz w:val="28"/>
          <w:szCs w:val="28"/>
        </w:rPr>
        <w:t>а городского округа Самара от 16.07.2019 №54</w:t>
      </w:r>
      <w:r w:rsidRPr="004C6B7D">
        <w:rPr>
          <w:rFonts w:ascii="Times New Roman" w:hAnsi="Times New Roman" w:cs="Times New Roman"/>
          <w:sz w:val="28"/>
          <w:szCs w:val="28"/>
        </w:rPr>
        <w:t xml:space="preserve"> "Об утверждении перечня муниципальных услуг,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4C6B7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на базе муниципального автономного учреждения городского округа Самара Многофункциональный центр предоставления государственных (муниципальных) услуг</w:t>
      </w:r>
      <w:r w:rsidRPr="004C6B7D">
        <w:rPr>
          <w:rFonts w:ascii="Times New Roman" w:hAnsi="Times New Roman" w:cs="Times New Roman"/>
          <w:sz w:val="28"/>
          <w:szCs w:val="28"/>
        </w:rPr>
        <w:t>";</w:t>
      </w:r>
    </w:p>
    <w:p w14:paraId="640039DF" w14:textId="5C33CF04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B7D">
        <w:rPr>
          <w:rFonts w:ascii="Times New Roman" w:hAnsi="Times New Roman" w:cs="Times New Roman"/>
          <w:sz w:val="28"/>
          <w:szCs w:val="28"/>
        </w:rPr>
        <w:t>иными нормативными правовыми актами РФ, Самарской области, го</w:t>
      </w:r>
      <w:r>
        <w:rPr>
          <w:rFonts w:ascii="Times New Roman" w:hAnsi="Times New Roman" w:cs="Times New Roman"/>
          <w:sz w:val="28"/>
          <w:szCs w:val="28"/>
        </w:rPr>
        <w:t>родского Самара, Кировского</w:t>
      </w:r>
      <w:r w:rsidRPr="004C6B7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14:paraId="04E0E9AC" w14:textId="77777777" w:rsidR="00C61DD7" w:rsidRPr="004C6B7D" w:rsidRDefault="00C61DD7" w:rsidP="004C6B7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4E0E9AD" w14:textId="77777777" w:rsidR="00C61DD7" w:rsidRPr="00874BDB" w:rsidRDefault="00C61DD7" w:rsidP="00C61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E0E9AE" w14:textId="77777777" w:rsidR="00AE3663" w:rsidRDefault="00AE3663"/>
    <w:sectPr w:rsidR="00AE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D7"/>
    <w:rsid w:val="000D1DF9"/>
    <w:rsid w:val="001B5687"/>
    <w:rsid w:val="00326507"/>
    <w:rsid w:val="00384B00"/>
    <w:rsid w:val="004C6B7D"/>
    <w:rsid w:val="007E7C91"/>
    <w:rsid w:val="00932E0B"/>
    <w:rsid w:val="009F013C"/>
    <w:rsid w:val="00AB3A66"/>
    <w:rsid w:val="00AE3663"/>
    <w:rsid w:val="00B45827"/>
    <w:rsid w:val="00C413AD"/>
    <w:rsid w:val="00C61DD7"/>
    <w:rsid w:val="00DD5318"/>
    <w:rsid w:val="00E201B7"/>
    <w:rsid w:val="00EF30EA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E999"/>
  <w15:docId w15:val="{0AF0FD70-2DF9-44BD-9EC1-93212553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D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" TargetMode="External"/><Relationship Id="rId13" Type="http://schemas.openxmlformats.org/officeDocument/2006/relationships/hyperlink" Target="https://login.consultant.ru/link/?req=doc&amp;base=RLAW256&amp;n=175725&amp;dst=1000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0029" TargetMode="External"/><Relationship Id="rId12" Type="http://schemas.openxmlformats.org/officeDocument/2006/relationships/hyperlink" Target="https://login.consultant.ru/link/?req=doc&amp;base=LAW&amp;n=5503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87" TargetMode="External"/><Relationship Id="rId11" Type="http://schemas.openxmlformats.org/officeDocument/2006/relationships/hyperlink" Target="https://login.consultant.ru/link/?req=doc&amp;base=LAW&amp;n=427859" TargetMode="External"/><Relationship Id="rId5" Type="http://schemas.openxmlformats.org/officeDocument/2006/relationships/hyperlink" Target="https://login.consultant.ru/link/?req=doc&amp;base=LAW&amp;n=45083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3313" TargetMode="External"/><Relationship Id="rId4" Type="http://schemas.openxmlformats.org/officeDocument/2006/relationships/hyperlink" Target="https://login.consultant.ru/link/?req=doc&amp;base=LAW&amp;n=2875" TargetMode="External"/><Relationship Id="rId9" Type="http://schemas.openxmlformats.org/officeDocument/2006/relationships/hyperlink" Target="https://login.consultant.ru/link/?req=doc&amp;base=LAW&amp;n=454103" TargetMode="External"/><Relationship Id="rId14" Type="http://schemas.openxmlformats.org/officeDocument/2006/relationships/hyperlink" Target="https://login.consultant.ru/link/?req=doc&amp;base=RLAW256&amp;n=124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Ольга Александровна</dc:creator>
  <cp:lastModifiedBy>Калимуллина Динара Минхафизовна</cp:lastModifiedBy>
  <cp:revision>3</cp:revision>
  <cp:lastPrinted>2015-12-28T07:26:00Z</cp:lastPrinted>
  <dcterms:created xsi:type="dcterms:W3CDTF">2024-02-02T11:07:00Z</dcterms:created>
  <dcterms:modified xsi:type="dcterms:W3CDTF">2024-03-18T07:29:00Z</dcterms:modified>
</cp:coreProperties>
</file>