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26" w:rsidRPr="00BB1628" w:rsidRDefault="002F4CE5" w:rsidP="00BB1628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BB1628">
        <w:rPr>
          <w:sz w:val="28"/>
          <w:szCs w:val="28"/>
        </w:rPr>
        <w:t xml:space="preserve">Прокуратура Кировского района г. Самары </w:t>
      </w:r>
      <w:r w:rsidR="007143DE" w:rsidRPr="00BB1628">
        <w:rPr>
          <w:sz w:val="28"/>
          <w:szCs w:val="28"/>
        </w:rPr>
        <w:t xml:space="preserve"> разъясняет: </w:t>
      </w:r>
      <w:r w:rsidR="00BB1628" w:rsidRPr="00BB1628">
        <w:rPr>
          <w:sz w:val="28"/>
          <w:szCs w:val="28"/>
        </w:rPr>
        <w:t>«Что такое мелкое взяточничество»</w:t>
      </w:r>
    </w:p>
    <w:p w:rsidR="00BB1628" w:rsidRPr="00BB1628" w:rsidRDefault="00BB1628" w:rsidP="00BB1628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B1628">
        <w:rPr>
          <w:sz w:val="28"/>
          <w:szCs w:val="28"/>
        </w:rPr>
        <w:t>Мелкое взяточничество – это получение, дача взятки лично или через посредника в размере, не превышающем 10 тыс. рублей. Данное преступление отличается от получения или дачи взятки одним обс</w:t>
      </w:r>
      <w:r>
        <w:rPr>
          <w:sz w:val="28"/>
          <w:szCs w:val="28"/>
        </w:rPr>
        <w:t>тоятельством – размером взятки.</w:t>
      </w:r>
      <w:bookmarkStart w:id="0" w:name="_GoBack"/>
      <w:bookmarkEnd w:id="0"/>
    </w:p>
    <w:p w:rsidR="00BB1628" w:rsidRPr="00BB1628" w:rsidRDefault="00BB1628" w:rsidP="00BB1628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B1628">
        <w:rPr>
          <w:sz w:val="28"/>
          <w:szCs w:val="28"/>
        </w:rPr>
        <w:t xml:space="preserve">Уголовной ответственности за мелкое взяточничество подлежит лицо как дающее взятку, так и получающее ее. </w:t>
      </w:r>
      <w:proofErr w:type="gramStart"/>
      <w:r w:rsidRPr="00BB1628">
        <w:rPr>
          <w:sz w:val="28"/>
          <w:szCs w:val="28"/>
        </w:rPr>
        <w:t>За совершение данного преступления предусмотрено наказание в виде штрафа в размере до 200 тыс. рублей или в размере заработной платы или иного дохода осужденного за период до 3 месяцев, либо исправительных работ на срок до 1 года, либо ограничения свободы на срок до 2 лет, либо лиш</w:t>
      </w:r>
      <w:r>
        <w:rPr>
          <w:sz w:val="28"/>
          <w:szCs w:val="28"/>
        </w:rPr>
        <w:t>ения свободы на срок до 1 года.</w:t>
      </w:r>
      <w:proofErr w:type="gramEnd"/>
    </w:p>
    <w:p w:rsidR="00BB1628" w:rsidRPr="00BB1628" w:rsidRDefault="00BB1628" w:rsidP="00BB1628">
      <w:pPr>
        <w:pStyle w:val="a3"/>
        <w:shd w:val="clear" w:color="auto" w:fill="FCFCFD"/>
        <w:spacing w:after="0"/>
        <w:ind w:firstLine="709"/>
        <w:jc w:val="both"/>
        <w:rPr>
          <w:sz w:val="28"/>
          <w:szCs w:val="28"/>
        </w:rPr>
      </w:pPr>
      <w:r w:rsidRPr="00BB1628">
        <w:rPr>
          <w:sz w:val="28"/>
          <w:szCs w:val="28"/>
        </w:rPr>
        <w:t>Более строгое наказание предусмотрено, если мелкое взяточничество совершено лицом, имеющим судимость за получение взятки, дачу взятки, посредничество во взяточничестве или мелкое взяточничество. В этом случае виновному грозит штраф в размере до 1 млн. рублей или в размере заработной платы или иного дохода осужденного за период до 1 года, либо исправительные работы на срок до 3 лет, либо ограничение свободы на срок до 4 лет, либо ли</w:t>
      </w:r>
      <w:r>
        <w:rPr>
          <w:sz w:val="28"/>
          <w:szCs w:val="28"/>
        </w:rPr>
        <w:t>шение свободы на срок до 3 лет.</w:t>
      </w:r>
    </w:p>
    <w:p w:rsidR="00BB1628" w:rsidRPr="00BB1628" w:rsidRDefault="00BB1628" w:rsidP="00BB1628">
      <w:pPr>
        <w:pStyle w:val="a3"/>
        <w:shd w:val="clear" w:color="auto" w:fill="FCFCFD"/>
        <w:spacing w:before="0" w:beforeAutospacing="0" w:after="0"/>
        <w:ind w:firstLine="709"/>
        <w:jc w:val="both"/>
        <w:rPr>
          <w:sz w:val="28"/>
          <w:szCs w:val="28"/>
        </w:rPr>
      </w:pPr>
      <w:r w:rsidRPr="00BB1628">
        <w:rPr>
          <w:sz w:val="28"/>
          <w:szCs w:val="28"/>
        </w:rPr>
        <w:t>Следует знать, что лицо, совершившее дачу взятки, освобождается от уголовной ответственности, если оно активно способствовало раскрытию и расследованию преступления; в отношении него имело место вымогательство взятки; лицо после совершения преступления добровольно сообщило в правоохранительные органы о даче взятки.</w:t>
      </w:r>
    </w:p>
    <w:p w:rsidR="00FD719D" w:rsidRPr="00BB1628" w:rsidRDefault="00FD719D" w:rsidP="008C21EF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D719D" w:rsidRPr="00B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8209B"/>
    <w:rsid w:val="003E1B09"/>
    <w:rsid w:val="00460E41"/>
    <w:rsid w:val="004746D6"/>
    <w:rsid w:val="005C482B"/>
    <w:rsid w:val="006B7EC6"/>
    <w:rsid w:val="006E1249"/>
    <w:rsid w:val="007143DE"/>
    <w:rsid w:val="00763C53"/>
    <w:rsid w:val="008930F6"/>
    <w:rsid w:val="008C21EF"/>
    <w:rsid w:val="009E3249"/>
    <w:rsid w:val="00A950F1"/>
    <w:rsid w:val="00B508D9"/>
    <w:rsid w:val="00BB1628"/>
    <w:rsid w:val="00C54595"/>
    <w:rsid w:val="00DB1E58"/>
    <w:rsid w:val="00EE44EE"/>
    <w:rsid w:val="00FB7626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91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23</cp:revision>
  <dcterms:created xsi:type="dcterms:W3CDTF">2023-12-13T19:40:00Z</dcterms:created>
  <dcterms:modified xsi:type="dcterms:W3CDTF">2023-12-13T21:03:00Z</dcterms:modified>
</cp:coreProperties>
</file>