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A5" w:rsidRDefault="0068666D" w:rsidP="007B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</w:t>
      </w:r>
      <w:r w:rsidR="007B6BA9" w:rsidRPr="007B6BA9">
        <w:rPr>
          <w:rFonts w:ascii="Times New Roman" w:hAnsi="Times New Roman" w:cs="Times New Roman"/>
          <w:sz w:val="28"/>
          <w:szCs w:val="28"/>
        </w:rPr>
        <w:t>Что делать работодателю с трудовой книжкой работника, если в день прекращения трудового до</w:t>
      </w:r>
      <w:r w:rsidR="007B6BA9">
        <w:rPr>
          <w:rFonts w:ascii="Times New Roman" w:hAnsi="Times New Roman" w:cs="Times New Roman"/>
          <w:sz w:val="28"/>
          <w:szCs w:val="28"/>
        </w:rPr>
        <w:t>говора он отсутствует на работе»</w:t>
      </w:r>
    </w:p>
    <w:p w:rsidR="007B6BA9" w:rsidRP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A9">
        <w:rPr>
          <w:rFonts w:ascii="Times New Roman" w:hAnsi="Times New Roman" w:cs="Times New Roman"/>
          <w:sz w:val="28"/>
          <w:szCs w:val="28"/>
        </w:rPr>
        <w:t>Работодатель обязан направить работнику уведомление о необходимости явиться за трудовой книжкой либо дать согла</w:t>
      </w:r>
      <w:r>
        <w:rPr>
          <w:rFonts w:ascii="Times New Roman" w:hAnsi="Times New Roman" w:cs="Times New Roman"/>
          <w:sz w:val="28"/>
          <w:szCs w:val="28"/>
        </w:rPr>
        <w:t>сие на отправление ее по почте.</w:t>
      </w:r>
      <w:bookmarkStart w:id="0" w:name="_GoBack"/>
      <w:bookmarkEnd w:id="0"/>
    </w:p>
    <w:p w:rsidR="007B6BA9" w:rsidRP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A9">
        <w:rPr>
          <w:rFonts w:ascii="Times New Roman" w:hAnsi="Times New Roman" w:cs="Times New Roman"/>
          <w:sz w:val="28"/>
          <w:szCs w:val="28"/>
        </w:rPr>
        <w:t xml:space="preserve">Работодатель обязан направить трудовую книжку работнику по почте только при наличии </w:t>
      </w:r>
      <w:r>
        <w:rPr>
          <w:rFonts w:ascii="Times New Roman" w:hAnsi="Times New Roman" w:cs="Times New Roman"/>
          <w:sz w:val="28"/>
          <w:szCs w:val="28"/>
        </w:rPr>
        <w:t>письменного согласия работника.</w:t>
      </w:r>
    </w:p>
    <w:p w:rsidR="007B6BA9" w:rsidRP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A9">
        <w:rPr>
          <w:rFonts w:ascii="Times New Roman" w:hAnsi="Times New Roman" w:cs="Times New Roman"/>
          <w:sz w:val="28"/>
          <w:szCs w:val="28"/>
        </w:rPr>
        <w:t xml:space="preserve">Работодатель, не направивший трудовую книжку по почте работнику в виду отсутствия его согласия, должен </w:t>
      </w:r>
      <w:r>
        <w:rPr>
          <w:rFonts w:ascii="Times New Roman" w:hAnsi="Times New Roman" w:cs="Times New Roman"/>
          <w:sz w:val="28"/>
          <w:szCs w:val="28"/>
        </w:rPr>
        <w:t>хранить трудовую книжку у себя.</w:t>
      </w:r>
    </w:p>
    <w:p w:rsidR="007B6BA9" w:rsidRPr="006A09DA" w:rsidRDefault="007B6BA9" w:rsidP="007B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A9">
        <w:rPr>
          <w:rFonts w:ascii="Times New Roman" w:hAnsi="Times New Roman" w:cs="Times New Roman"/>
          <w:sz w:val="28"/>
          <w:szCs w:val="28"/>
        </w:rPr>
        <w:t>Работодатель обязан выдать трудовую книжку работнику не позднее трех рабочих дней со дня письменного обращения работника, не получившего трудовую книжку после увольнения.</w:t>
      </w:r>
    </w:p>
    <w:p w:rsidR="0068666D" w:rsidRPr="006A09DA" w:rsidRDefault="0068666D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66D" w:rsidRPr="006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210AA5"/>
    <w:rsid w:val="0068666D"/>
    <w:rsid w:val="006A09DA"/>
    <w:rsid w:val="00763C53"/>
    <w:rsid w:val="007B6BA9"/>
    <w:rsid w:val="00867E40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2023-12-19T12:36:00Z</dcterms:created>
  <dcterms:modified xsi:type="dcterms:W3CDTF">2023-12-19T14:41:00Z</dcterms:modified>
</cp:coreProperties>
</file>