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2" w:rsidRDefault="005962E2" w:rsidP="00C8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 w:rsidR="00C87DA0">
        <w:rPr>
          <w:rFonts w:ascii="Times New Roman" w:hAnsi="Times New Roman" w:cs="Times New Roman"/>
          <w:sz w:val="28"/>
          <w:szCs w:val="28"/>
        </w:rPr>
        <w:t xml:space="preserve">Какая предусмотрена ответственность за умышленное уничтожение, незаконную добычу, сбор и оборот </w:t>
      </w:r>
      <w:proofErr w:type="gramStart"/>
      <w:r w:rsidR="00C87DA0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C87DA0">
        <w:rPr>
          <w:rFonts w:ascii="Times New Roman" w:hAnsi="Times New Roman" w:cs="Times New Roman"/>
          <w:sz w:val="28"/>
          <w:szCs w:val="28"/>
        </w:rPr>
        <w:t xml:space="preserve"> ценных растений и грибов, занесенных в Красную книгу?»</w:t>
      </w:r>
    </w:p>
    <w:p w:rsidR="00C87DA0" w:rsidRDefault="00C87DA0" w:rsidP="00C8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DA0">
        <w:rPr>
          <w:rFonts w:ascii="Times New Roman" w:hAnsi="Times New Roman" w:cs="Times New Roman"/>
          <w:sz w:val="28"/>
          <w:szCs w:val="28"/>
        </w:rPr>
        <w:t>С 12 октяб</w:t>
      </w:r>
      <w:r>
        <w:rPr>
          <w:rFonts w:ascii="Times New Roman" w:hAnsi="Times New Roman" w:cs="Times New Roman"/>
          <w:sz w:val="28"/>
          <w:szCs w:val="28"/>
        </w:rPr>
        <w:t>ря 2023 года Уголовный кодекс Российской Федерации</w:t>
      </w:r>
      <w:r w:rsidRPr="00C87DA0">
        <w:rPr>
          <w:rFonts w:ascii="Times New Roman" w:hAnsi="Times New Roman" w:cs="Times New Roman"/>
          <w:sz w:val="28"/>
          <w:szCs w:val="28"/>
        </w:rPr>
        <w:t xml:space="preserve"> дополнен новой статьей 260.1, предусматривающей ответственность за умышленное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  <w:proofErr w:type="gramEnd"/>
    </w:p>
    <w:p w:rsidR="00C87DA0" w:rsidRDefault="00C87DA0" w:rsidP="00C8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DA0">
        <w:rPr>
          <w:rFonts w:ascii="Times New Roman" w:hAnsi="Times New Roman" w:cs="Times New Roman"/>
          <w:sz w:val="28"/>
          <w:szCs w:val="28"/>
        </w:rPr>
        <w:t xml:space="preserve"> Перечень особо ценных растений и грибов утвержден Правительством Российской Федерации. </w:t>
      </w:r>
    </w:p>
    <w:p w:rsidR="00C87DA0" w:rsidRDefault="00C87DA0" w:rsidP="00C8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DA0">
        <w:rPr>
          <w:rFonts w:ascii="Times New Roman" w:hAnsi="Times New Roman" w:cs="Times New Roman"/>
          <w:sz w:val="28"/>
          <w:szCs w:val="28"/>
        </w:rPr>
        <w:t>Наказание за указанное преступление предусмотрено в виде обязательных работ на срок до четырехсот восьмидесяти часов, лишения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такового,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107E1F" w:rsidRDefault="00C87DA0" w:rsidP="005962E2">
      <w:pPr>
        <w:ind w:firstLine="709"/>
      </w:pPr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5962E2"/>
    <w:rsid w:val="00763C53"/>
    <w:rsid w:val="008457D8"/>
    <w:rsid w:val="00C87DA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2023-11-21T14:12:00Z</dcterms:created>
  <dcterms:modified xsi:type="dcterms:W3CDTF">2023-11-23T15:48:00Z</dcterms:modified>
</cp:coreProperties>
</file>