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Default="000E5807" w:rsidP="0058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Кировского района г. Самары</w:t>
      </w:r>
      <w:bookmarkStart w:id="0" w:name="_GoBack"/>
      <w:bookmarkEnd w:id="0"/>
      <w:r w:rsidR="00584846" w:rsidRPr="00584846">
        <w:rPr>
          <w:rFonts w:ascii="Times New Roman" w:hAnsi="Times New Roman" w:cs="Times New Roman"/>
          <w:b/>
          <w:sz w:val="28"/>
          <w:szCs w:val="28"/>
        </w:rPr>
        <w:t xml:space="preserve"> разъясняет: </w:t>
      </w:r>
      <w:r w:rsidR="00584846">
        <w:rPr>
          <w:rFonts w:ascii="Times New Roman" w:hAnsi="Times New Roman" w:cs="Times New Roman"/>
          <w:b/>
          <w:sz w:val="28"/>
          <w:szCs w:val="28"/>
        </w:rPr>
        <w:t>«</w:t>
      </w:r>
      <w:r w:rsidR="00CB5D93">
        <w:rPr>
          <w:rFonts w:ascii="Times New Roman" w:hAnsi="Times New Roman" w:cs="Times New Roman"/>
          <w:b/>
          <w:sz w:val="28"/>
          <w:szCs w:val="28"/>
        </w:rPr>
        <w:t>Уголовная</w:t>
      </w:r>
      <w:r w:rsidR="00584846" w:rsidRPr="00584846">
        <w:rPr>
          <w:rFonts w:ascii="Times New Roman" w:hAnsi="Times New Roman" w:cs="Times New Roman"/>
          <w:b/>
          <w:sz w:val="28"/>
          <w:szCs w:val="28"/>
        </w:rPr>
        <w:t xml:space="preserve"> ответственности за хищение денежных сре</w:t>
      </w:r>
      <w:proofErr w:type="gramStart"/>
      <w:r w:rsidR="00584846" w:rsidRPr="00584846">
        <w:rPr>
          <w:rFonts w:ascii="Times New Roman" w:hAnsi="Times New Roman" w:cs="Times New Roman"/>
          <w:b/>
          <w:sz w:val="28"/>
          <w:szCs w:val="28"/>
        </w:rPr>
        <w:t>дств с б</w:t>
      </w:r>
      <w:proofErr w:type="gramEnd"/>
      <w:r w:rsidR="00584846" w:rsidRPr="00584846">
        <w:rPr>
          <w:rFonts w:ascii="Times New Roman" w:hAnsi="Times New Roman" w:cs="Times New Roman"/>
          <w:b/>
          <w:sz w:val="28"/>
          <w:szCs w:val="28"/>
        </w:rPr>
        <w:t>анковских карт».</w:t>
      </w:r>
    </w:p>
    <w:p w:rsidR="00584846" w:rsidRPr="00CB5D93" w:rsidRDefault="00584846" w:rsidP="00CB5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93">
        <w:rPr>
          <w:rFonts w:ascii="Times New Roman" w:hAnsi="Times New Roman" w:cs="Times New Roman"/>
          <w:sz w:val="28"/>
          <w:szCs w:val="28"/>
        </w:rPr>
        <w:t xml:space="preserve">С развитием информационных технологий появился особый вид криминальных посягательств, совершенных с использованием сети Интернета и коммуникационных устройств. На протяжении последних лет информационные технологии применяются при совершении хищений, связанных с посягательством на собственность государства, граждан и юридических лиц. </w:t>
      </w:r>
    </w:p>
    <w:p w:rsidR="00584846" w:rsidRPr="00584846" w:rsidRDefault="00584846" w:rsidP="00C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46">
        <w:rPr>
          <w:rFonts w:ascii="Times New Roman" w:hAnsi="Times New Roman" w:cs="Times New Roman"/>
          <w:sz w:val="28"/>
          <w:szCs w:val="28"/>
        </w:rPr>
        <w:t>Уголовная ответственность за хищение денежных сре</w:t>
      </w:r>
      <w:proofErr w:type="gramStart"/>
      <w:r w:rsidRPr="00584846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584846">
        <w:rPr>
          <w:rFonts w:ascii="Times New Roman" w:hAnsi="Times New Roman" w:cs="Times New Roman"/>
          <w:sz w:val="28"/>
          <w:szCs w:val="28"/>
        </w:rPr>
        <w:t>анковской карты предусмотрена п. «г» ч. 3 ст. 158 УК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584846" w:rsidRPr="00584846" w:rsidRDefault="00584846" w:rsidP="0058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46">
        <w:rPr>
          <w:rFonts w:ascii="Times New Roman" w:hAnsi="Times New Roman" w:cs="Times New Roman"/>
          <w:sz w:val="28"/>
          <w:szCs w:val="28"/>
        </w:rPr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 Если хищение с банковской карты совершено путем обмана или злоупотребления доверием, действия виновного квалифицируются по ст. 159 УК РФ (мошенничество).</w:t>
      </w:r>
    </w:p>
    <w:p w:rsidR="00584846" w:rsidRPr="00584846" w:rsidRDefault="00584846" w:rsidP="0058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46">
        <w:rPr>
          <w:rFonts w:ascii="Times New Roman" w:hAnsi="Times New Roman" w:cs="Times New Roman"/>
          <w:sz w:val="28"/>
          <w:szCs w:val="28"/>
        </w:rPr>
        <w:t>Хищение денежных сре</w:t>
      </w:r>
      <w:proofErr w:type="gramStart"/>
      <w:r w:rsidRPr="00584846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584846">
        <w:rPr>
          <w:rFonts w:ascii="Times New Roman" w:hAnsi="Times New Roman" w:cs="Times New Roman"/>
          <w:sz w:val="28"/>
          <w:szCs w:val="28"/>
        </w:rPr>
        <w:t>анковского счета, а равно в отношении электронных денежных средств возможно и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584846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584846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сетей, что является специальным видом мошенничества и влечет уголовную ответственность по п. «в» ч. 3 ст. 159.6 УК РФ.</w:t>
      </w:r>
    </w:p>
    <w:p w:rsidR="00584846" w:rsidRPr="00584846" w:rsidRDefault="00584846" w:rsidP="0058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46">
        <w:rPr>
          <w:rFonts w:ascii="Times New Roman" w:hAnsi="Times New Roman" w:cs="Times New Roman"/>
          <w:sz w:val="28"/>
          <w:szCs w:val="28"/>
        </w:rPr>
        <w:t>Если для этого были созданы, использованы или распространены вредоносные компьютерные программы, действия виновного требуют дополнительной квалификации по ст. ст. 272, 273, 274.1 УК РФ.</w:t>
      </w:r>
    </w:p>
    <w:p w:rsidR="00584846" w:rsidRDefault="00584846"/>
    <w:sectPr w:rsidR="0058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0"/>
    <w:rsid w:val="000E5807"/>
    <w:rsid w:val="00584846"/>
    <w:rsid w:val="00763C53"/>
    <w:rsid w:val="00785980"/>
    <w:rsid w:val="00CB5D9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2023-05-08T16:14:00Z</dcterms:created>
  <dcterms:modified xsi:type="dcterms:W3CDTF">2023-05-08T17:32:00Z</dcterms:modified>
</cp:coreProperties>
</file>