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AE" w:rsidRPr="004F03AE" w:rsidRDefault="004F03AE" w:rsidP="004F03AE">
      <w:pPr>
        <w:spacing w:before="0" w:after="0" w:line="240" w:lineRule="auto"/>
        <w:ind w:right="-130" w:firstLine="0"/>
        <w:jc w:val="center"/>
        <w:rPr>
          <w:rFonts w:eastAsia="Calibri"/>
          <w:b/>
          <w:smallCaps/>
          <w:color w:val="000000"/>
          <w:sz w:val="32"/>
          <w:szCs w:val="32"/>
          <w:lang w:eastAsia="en-US"/>
        </w:rPr>
      </w:pPr>
      <w:r w:rsidRPr="004F03AE">
        <w:rPr>
          <w:rFonts w:eastAsia="Calibri"/>
          <w:b/>
          <w:smallCaps/>
          <w:color w:val="000000"/>
          <w:sz w:val="32"/>
          <w:szCs w:val="32"/>
          <w:lang w:eastAsia="en-US"/>
        </w:rPr>
        <w:t xml:space="preserve">Муниципальное бюджетное учреждение </w:t>
      </w:r>
    </w:p>
    <w:p w:rsidR="004F03AE" w:rsidRPr="008663F8" w:rsidRDefault="004F03AE" w:rsidP="004F03AE">
      <w:pPr>
        <w:spacing w:before="0" w:after="0" w:line="192" w:lineRule="auto"/>
        <w:ind w:firstLine="0"/>
        <w:jc w:val="center"/>
        <w:rPr>
          <w:color w:val="000000"/>
          <w:spacing w:val="-20"/>
          <w:sz w:val="32"/>
          <w:szCs w:val="32"/>
        </w:rPr>
      </w:pPr>
      <w:r w:rsidRPr="004F03AE">
        <w:rPr>
          <w:rFonts w:eastAsia="Calibri"/>
          <w:b/>
          <w:color w:val="000000"/>
          <w:sz w:val="32"/>
          <w:szCs w:val="32"/>
          <w:lang w:eastAsia="en-US"/>
        </w:rPr>
        <w:t>Кировского внутригородского района городского округа Самара</w:t>
      </w:r>
      <w:r w:rsidR="008663F8">
        <w:rPr>
          <w:rFonts w:eastAsia="Calibri"/>
          <w:b/>
          <w:color w:val="000000"/>
          <w:sz w:val="32"/>
          <w:szCs w:val="32"/>
          <w:lang w:eastAsia="en-US"/>
        </w:rPr>
        <w:t xml:space="preserve"> </w:t>
      </w:r>
      <w:r w:rsidRPr="008663F8">
        <w:rPr>
          <w:rFonts w:eastAsia="Calibri"/>
          <w:b/>
          <w:color w:val="000000"/>
          <w:spacing w:val="60"/>
          <w:sz w:val="32"/>
          <w:szCs w:val="32"/>
          <w:lang w:eastAsia="en-US"/>
        </w:rPr>
        <w:t>«КИРОВСКОЕ»</w:t>
      </w:r>
    </w:p>
    <w:p w:rsidR="004F03AE" w:rsidRPr="004F03AE" w:rsidRDefault="00680F81" w:rsidP="004F03AE">
      <w:pPr>
        <w:spacing w:before="0" w:after="0" w:line="240" w:lineRule="auto"/>
        <w:ind w:firstLine="0"/>
        <w:jc w:val="center"/>
        <w:rPr>
          <w:sz w:val="24"/>
          <w:szCs w:val="3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9653E24" wp14:editId="6C0DCAC2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06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2872F4" wp14:editId="72CEEBDB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885" id="AutoShape 3" o:spid="_x0000_s1026" type="#_x0000_t32" style="position:absolute;margin-left:0;margin-top:3.1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4F03AE" w:rsidRPr="008663F8" w:rsidRDefault="004F03AE" w:rsidP="004F03AE">
      <w:pPr>
        <w:spacing w:before="0" w:after="80" w:line="288" w:lineRule="auto"/>
        <w:ind w:firstLine="0"/>
        <w:jc w:val="center"/>
        <w:rPr>
          <w:b/>
          <w:spacing w:val="20"/>
          <w:sz w:val="32"/>
          <w:szCs w:val="32"/>
        </w:rPr>
      </w:pPr>
      <w:r w:rsidRPr="008663F8">
        <w:rPr>
          <w:b/>
          <w:spacing w:val="20"/>
          <w:sz w:val="32"/>
          <w:szCs w:val="32"/>
        </w:rPr>
        <w:t>ПРИКАЗ</w:t>
      </w:r>
    </w:p>
    <w:p w:rsidR="004F03AE" w:rsidRPr="004F03AE" w:rsidRDefault="0059629A" w:rsidP="0059629A">
      <w:pPr>
        <w:tabs>
          <w:tab w:val="left" w:pos="2552"/>
          <w:tab w:val="left" w:pos="2835"/>
          <w:tab w:val="left" w:pos="6804"/>
        </w:tabs>
        <w:spacing w:before="0" w:after="80" w:line="240" w:lineRule="auto"/>
        <w:ind w:firstLine="0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29.12.2022 </w:t>
      </w:r>
      <w:r w:rsidR="004F03AE" w:rsidRPr="004F03AE">
        <w:rPr>
          <w:b/>
          <w:spacing w:val="-20"/>
          <w:sz w:val="24"/>
          <w:szCs w:val="24"/>
        </w:rPr>
        <w:t>№</w:t>
      </w:r>
      <w:r>
        <w:rPr>
          <w:b/>
          <w:spacing w:val="-20"/>
          <w:sz w:val="24"/>
          <w:szCs w:val="24"/>
        </w:rPr>
        <w:t xml:space="preserve"> 180</w:t>
      </w:r>
    </w:p>
    <w:p w:rsidR="004F03AE" w:rsidRPr="004F03AE" w:rsidRDefault="004F03AE" w:rsidP="004F03AE">
      <w:pPr>
        <w:tabs>
          <w:tab w:val="left" w:pos="2552"/>
          <w:tab w:val="left" w:pos="2835"/>
          <w:tab w:val="left" w:pos="6804"/>
        </w:tabs>
        <w:spacing w:before="0" w:after="80" w:line="240" w:lineRule="auto"/>
        <w:ind w:firstLine="0"/>
        <w:jc w:val="left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4F03AE" w:rsidRPr="004F03AE" w:rsidTr="001D0233">
        <w:tc>
          <w:tcPr>
            <w:tcW w:w="9854" w:type="dxa"/>
            <w:shd w:val="clear" w:color="auto" w:fill="auto"/>
          </w:tcPr>
          <w:p w:rsidR="004F03AE" w:rsidRPr="004F03AE" w:rsidRDefault="004F03AE" w:rsidP="004F03AE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3AE" w:rsidRPr="004F03AE" w:rsidTr="001D0233">
        <w:trPr>
          <w:trHeight w:val="1613"/>
        </w:trPr>
        <w:tc>
          <w:tcPr>
            <w:tcW w:w="9854" w:type="dxa"/>
            <w:shd w:val="clear" w:color="auto" w:fill="auto"/>
          </w:tcPr>
          <w:p w:rsidR="005F79EF" w:rsidRDefault="005F79EF" w:rsidP="005F79EF">
            <w:pPr>
              <w:spacing w:before="0" w:after="0" w:line="240" w:lineRule="auto"/>
              <w:ind w:firstLine="0"/>
              <w:jc w:val="center"/>
              <w:rPr>
                <w:b/>
                <w:spacing w:val="5"/>
                <w:kern w:val="28"/>
                <w:sz w:val="28"/>
                <w:szCs w:val="52"/>
              </w:rPr>
            </w:pPr>
            <w:r>
              <w:rPr>
                <w:b/>
                <w:spacing w:val="5"/>
                <w:kern w:val="28"/>
                <w:sz w:val="28"/>
                <w:szCs w:val="52"/>
              </w:rPr>
              <w:t>О</w:t>
            </w:r>
            <w:r w:rsidRPr="005F79EF">
              <w:rPr>
                <w:b/>
                <w:spacing w:val="5"/>
                <w:kern w:val="28"/>
                <w:sz w:val="28"/>
                <w:szCs w:val="52"/>
              </w:rPr>
              <w:t xml:space="preserve"> внесении изменений в учетную политику</w:t>
            </w:r>
            <w:r>
              <w:rPr>
                <w:b/>
                <w:spacing w:val="5"/>
                <w:kern w:val="28"/>
                <w:sz w:val="28"/>
                <w:szCs w:val="52"/>
              </w:rPr>
              <w:t xml:space="preserve"> для целей </w:t>
            </w:r>
          </w:p>
          <w:p w:rsidR="004F03AE" w:rsidRPr="004F03AE" w:rsidRDefault="005F79EF" w:rsidP="005F79EF">
            <w:pPr>
              <w:spacing w:before="0"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kern w:val="28"/>
                <w:sz w:val="28"/>
                <w:szCs w:val="52"/>
              </w:rPr>
              <w:t>бухгалтерского учета</w:t>
            </w:r>
          </w:p>
          <w:p w:rsidR="005F79EF" w:rsidRDefault="005F79EF" w:rsidP="0095431B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794E07" w:rsidRPr="00794E07" w:rsidRDefault="005F79EF" w:rsidP="0095431B">
            <w:pPr>
              <w:ind w:firstLine="567"/>
              <w:rPr>
                <w:color w:val="000000"/>
                <w:sz w:val="28"/>
                <w:szCs w:val="28"/>
              </w:rPr>
            </w:pPr>
            <w:r w:rsidRPr="005F79EF">
              <w:rPr>
                <w:color w:val="000000"/>
                <w:sz w:val="28"/>
                <w:szCs w:val="28"/>
              </w:rPr>
              <w:t>На основании приказа Минфина от 15.04.2021 № 61</w:t>
            </w:r>
            <w:r w:rsidR="00254458">
              <w:rPr>
                <w:color w:val="000000"/>
                <w:sz w:val="28"/>
                <w:szCs w:val="28"/>
              </w:rPr>
              <w:t>н, Закона от 06.03.2022 № 39-ФЗ</w:t>
            </w:r>
            <w:r w:rsidR="00794E07" w:rsidRPr="00794E07">
              <w:rPr>
                <w:color w:val="000000"/>
                <w:sz w:val="28"/>
                <w:szCs w:val="28"/>
              </w:rPr>
              <w:t xml:space="preserve">, </w:t>
            </w:r>
          </w:p>
          <w:p w:rsidR="004F03AE" w:rsidRPr="00B134B6" w:rsidRDefault="004F03AE" w:rsidP="005F79EF">
            <w:pPr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B134B6">
              <w:rPr>
                <w:color w:val="000000"/>
                <w:sz w:val="28"/>
                <w:szCs w:val="28"/>
              </w:rPr>
              <w:t>ПРИКАЗЫВАЮ:</w:t>
            </w:r>
          </w:p>
          <w:p w:rsidR="004F03AE" w:rsidRPr="00794E07" w:rsidRDefault="004F03AE" w:rsidP="0095431B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>1.</w:t>
            </w:r>
            <w:r w:rsidR="0095431B">
              <w:rPr>
                <w:sz w:val="28"/>
                <w:szCs w:val="28"/>
              </w:rPr>
              <w:t xml:space="preserve"> </w:t>
            </w:r>
            <w:r w:rsidR="00794E07" w:rsidRPr="00794E07">
              <w:rPr>
                <w:color w:val="000000"/>
                <w:sz w:val="28"/>
                <w:szCs w:val="28"/>
              </w:rPr>
              <w:t>Внести изменения в учетную политику для целей бухгалтерского учета, утвержденную приказом от 31.12.2019</w:t>
            </w:r>
            <w:r w:rsidR="005F79EF">
              <w:rPr>
                <w:color w:val="000000"/>
                <w:sz w:val="28"/>
                <w:szCs w:val="28"/>
              </w:rPr>
              <w:t xml:space="preserve"> г.</w:t>
            </w:r>
            <w:r w:rsidR="00794E07" w:rsidRPr="00794E07">
              <w:rPr>
                <w:color w:val="000000"/>
                <w:sz w:val="28"/>
                <w:szCs w:val="28"/>
              </w:rPr>
              <w:t xml:space="preserve">  № 222 , согласно приложению </w:t>
            </w:r>
            <w:r w:rsidR="00794E07">
              <w:rPr>
                <w:color w:val="000000"/>
                <w:sz w:val="28"/>
                <w:szCs w:val="28"/>
              </w:rPr>
              <w:t>№ 1</w:t>
            </w:r>
            <w:r w:rsidR="00794E07" w:rsidRPr="00794E07">
              <w:rPr>
                <w:color w:val="000000"/>
                <w:sz w:val="28"/>
                <w:szCs w:val="28"/>
              </w:rPr>
              <w:t xml:space="preserve"> к настоящему приказу</w:t>
            </w:r>
            <w:r w:rsidRPr="00794E07">
              <w:rPr>
                <w:sz w:val="28"/>
                <w:szCs w:val="28"/>
              </w:rPr>
              <w:t>.</w:t>
            </w:r>
          </w:p>
          <w:p w:rsidR="004F03AE" w:rsidRPr="00794E07" w:rsidRDefault="004F03AE" w:rsidP="0095431B">
            <w:pPr>
              <w:pStyle w:val="afd"/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ab/>
              <w:t>2.</w:t>
            </w:r>
            <w:bookmarkStart w:id="0" w:name="_docEnd_1"/>
            <w:bookmarkEnd w:id="0"/>
            <w:r w:rsidR="0095431B">
              <w:rPr>
                <w:sz w:val="28"/>
                <w:szCs w:val="28"/>
              </w:rPr>
              <w:t xml:space="preserve">  </w:t>
            </w:r>
            <w:r w:rsidR="00794E07" w:rsidRPr="00794E07">
              <w:rPr>
                <w:color w:val="000000"/>
                <w:sz w:val="28"/>
                <w:szCs w:val="28"/>
              </w:rPr>
              <w:t xml:space="preserve">Внесенные изменения действуют при формировании объектов учета с </w:t>
            </w:r>
            <w:r w:rsidR="005F79EF">
              <w:rPr>
                <w:color w:val="000000"/>
                <w:sz w:val="28"/>
                <w:szCs w:val="28"/>
              </w:rPr>
              <w:t>0</w:t>
            </w:r>
            <w:r w:rsidR="00794E07" w:rsidRPr="00794E07">
              <w:rPr>
                <w:color w:val="000000"/>
                <w:sz w:val="28"/>
                <w:szCs w:val="28"/>
              </w:rPr>
              <w:t>1.</w:t>
            </w:r>
            <w:r w:rsidR="005F79EF">
              <w:rPr>
                <w:color w:val="000000"/>
                <w:sz w:val="28"/>
                <w:szCs w:val="28"/>
              </w:rPr>
              <w:t>01</w:t>
            </w:r>
            <w:r w:rsidR="00794E07" w:rsidRPr="00794E07">
              <w:rPr>
                <w:color w:val="000000"/>
                <w:sz w:val="28"/>
                <w:szCs w:val="28"/>
              </w:rPr>
              <w:t>.202</w:t>
            </w:r>
            <w:r w:rsidR="005F79EF">
              <w:rPr>
                <w:color w:val="000000"/>
                <w:sz w:val="28"/>
                <w:szCs w:val="28"/>
              </w:rPr>
              <w:t>3 г.</w:t>
            </w:r>
          </w:p>
          <w:p w:rsidR="00B134B6" w:rsidRPr="004F03AE" w:rsidRDefault="0095431B" w:rsidP="0095431B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94E07">
              <w:rPr>
                <w:sz w:val="28"/>
                <w:szCs w:val="28"/>
              </w:rPr>
              <w:t>3</w:t>
            </w:r>
            <w:r w:rsidR="00B134B6" w:rsidRPr="004F03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B134B6" w:rsidRPr="004F03AE">
              <w:rPr>
                <w:sz w:val="28"/>
                <w:szCs w:val="28"/>
              </w:rPr>
              <w:t>Контроль за исполнением приказа возложить н</w:t>
            </w:r>
            <w:r w:rsidR="00B134B6" w:rsidRPr="00B134B6">
              <w:rPr>
                <w:sz w:val="28"/>
                <w:szCs w:val="28"/>
              </w:rPr>
              <w:t>а</w:t>
            </w:r>
            <w:r w:rsidR="00B134B6" w:rsidRPr="004F03AE">
              <w:rPr>
                <w:sz w:val="28"/>
                <w:szCs w:val="28"/>
              </w:rPr>
              <w:t xml:space="preserve"> главного бухгалтера </w:t>
            </w:r>
            <w:r w:rsidR="00B134B6" w:rsidRPr="00B134B6">
              <w:rPr>
                <w:sz w:val="28"/>
                <w:szCs w:val="28"/>
              </w:rPr>
              <w:t>И. В.</w:t>
            </w:r>
            <w:r w:rsidR="00EF7DF1">
              <w:rPr>
                <w:sz w:val="28"/>
                <w:szCs w:val="28"/>
              </w:rPr>
              <w:t xml:space="preserve"> </w:t>
            </w:r>
            <w:r w:rsidR="00B134B6" w:rsidRPr="00B134B6">
              <w:rPr>
                <w:sz w:val="28"/>
                <w:szCs w:val="28"/>
              </w:rPr>
              <w:t>Сидорову</w:t>
            </w:r>
            <w:r w:rsidR="00B134B6">
              <w:rPr>
                <w:sz w:val="28"/>
                <w:szCs w:val="28"/>
              </w:rPr>
              <w:t>.</w:t>
            </w:r>
          </w:p>
          <w:p w:rsidR="004F03AE" w:rsidRPr="004F03AE" w:rsidRDefault="004F03AE" w:rsidP="004F03AE">
            <w:pPr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  <w:p w:rsidR="004F03AE" w:rsidRPr="004F03AE" w:rsidRDefault="004F03AE" w:rsidP="004F03AE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3AE" w:rsidRPr="004F03AE" w:rsidTr="001D0233">
        <w:trPr>
          <w:trHeight w:val="175"/>
        </w:trPr>
        <w:tc>
          <w:tcPr>
            <w:tcW w:w="9854" w:type="dxa"/>
            <w:shd w:val="clear" w:color="auto" w:fill="auto"/>
          </w:tcPr>
          <w:p w:rsidR="004F03AE" w:rsidRPr="004F03AE" w:rsidRDefault="004F03AE" w:rsidP="004F03AE">
            <w:pPr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34B6" w:rsidRPr="004F03AE" w:rsidTr="001D0233">
        <w:trPr>
          <w:trHeight w:val="175"/>
        </w:trPr>
        <w:tc>
          <w:tcPr>
            <w:tcW w:w="9854" w:type="dxa"/>
            <w:shd w:val="clear" w:color="auto" w:fill="auto"/>
          </w:tcPr>
          <w:p w:rsidR="00B134B6" w:rsidRPr="004F03AE" w:rsidRDefault="00B134B6" w:rsidP="004F03AE">
            <w:pPr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F03AE" w:rsidRPr="004F03AE" w:rsidRDefault="004F03AE" w:rsidP="004F03AE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4F03AE">
        <w:rPr>
          <w:sz w:val="28"/>
          <w:szCs w:val="28"/>
        </w:rPr>
        <w:t>Директор                                                                                         М. П. Кудряшов</w:t>
      </w:r>
    </w:p>
    <w:p w:rsidR="004F03AE" w:rsidRPr="004F03AE" w:rsidRDefault="004F03AE" w:rsidP="004F03AE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F7DF1" w:rsidRDefault="00EF7DF1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F7DF1" w:rsidRDefault="00EF7DF1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8073C" w:rsidRDefault="0058073C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8073C" w:rsidRDefault="0058073C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F79EF" w:rsidRDefault="005F79EF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8073C" w:rsidRDefault="0058073C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8073C" w:rsidRDefault="0058073C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C31C9" w:rsidRDefault="008C31C9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C31C9" w:rsidRDefault="008C31C9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C31C9" w:rsidRDefault="008C31C9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35836" w:rsidRDefault="009960E1">
      <w:pPr>
        <w:keepNext/>
        <w:keepLines/>
        <w:ind w:firstLine="0"/>
        <w:jc w:val="right"/>
      </w:pPr>
      <w:bookmarkStart w:id="1" w:name="_docStart_1"/>
      <w:bookmarkStart w:id="2" w:name="_GoBack"/>
      <w:bookmarkEnd w:id="1"/>
      <w:bookmarkEnd w:id="2"/>
      <w:r>
        <w:lastRenderedPageBreak/>
        <w:t>Приложение</w:t>
      </w:r>
      <w:r w:rsidR="00794E07">
        <w:t xml:space="preserve"> № 1</w:t>
      </w:r>
      <w:r>
        <w:t xml:space="preserve"> к Приказу</w:t>
      </w:r>
      <w:r>
        <w:br/>
        <w:t>от</w:t>
      </w:r>
      <w:r>
        <w:rPr>
          <w:u w:val="single"/>
        </w:rPr>
        <w:t>         </w:t>
      </w:r>
      <w:r w:rsidR="00B134B6">
        <w:rPr>
          <w:u w:val="single"/>
        </w:rPr>
        <w:t>________</w:t>
      </w:r>
      <w:r>
        <w:rPr>
          <w:u w:val="single"/>
        </w:rPr>
        <w:t xml:space="preserve">            </w:t>
      </w:r>
      <w:r>
        <w:t xml:space="preserve"> № </w:t>
      </w:r>
      <w:r>
        <w:rPr>
          <w:u w:val="single"/>
        </w:rPr>
        <w:t>             </w:t>
      </w:r>
    </w:p>
    <w:p w:rsidR="0095431B" w:rsidRDefault="0095431B" w:rsidP="0095431B">
      <w:pPr>
        <w:spacing w:before="0" w:after="0"/>
        <w:ind w:firstLine="0"/>
        <w:jc w:val="center"/>
        <w:rPr>
          <w:b/>
          <w:sz w:val="24"/>
          <w:szCs w:val="24"/>
        </w:rPr>
      </w:pPr>
      <w:bookmarkStart w:id="3" w:name="_docStart_2"/>
      <w:bookmarkStart w:id="4" w:name="_title_2"/>
      <w:bookmarkStart w:id="5" w:name="_ref_1-7e103fc1367240"/>
      <w:bookmarkEnd w:id="3"/>
    </w:p>
    <w:p w:rsidR="0095431B" w:rsidRPr="0095431B" w:rsidRDefault="0095431B" w:rsidP="0095431B">
      <w:pPr>
        <w:spacing w:before="0" w:after="0"/>
        <w:ind w:firstLine="0"/>
        <w:jc w:val="center"/>
        <w:rPr>
          <w:b/>
          <w:sz w:val="24"/>
          <w:szCs w:val="24"/>
        </w:rPr>
      </w:pPr>
      <w:r w:rsidRPr="0095431B">
        <w:rPr>
          <w:b/>
          <w:sz w:val="24"/>
          <w:szCs w:val="24"/>
        </w:rPr>
        <w:t>Изменения в учетную политику для целей бухгалтерского учета</w:t>
      </w:r>
    </w:p>
    <w:bookmarkEnd w:id="4"/>
    <w:bookmarkEnd w:id="5"/>
    <w:p w:rsidR="0095431B" w:rsidRDefault="0095431B" w:rsidP="00DB78E6">
      <w:pPr>
        <w:spacing w:before="0" w:after="0" w:line="360" w:lineRule="auto"/>
        <w:ind w:firstLine="0"/>
        <w:rPr>
          <w:iCs/>
          <w:sz w:val="24"/>
          <w:szCs w:val="24"/>
        </w:rPr>
      </w:pPr>
    </w:p>
    <w:p w:rsidR="005F79EF" w:rsidRDefault="005F79EF" w:rsidP="00DB78E6">
      <w:pPr>
        <w:spacing w:before="0" w:after="0" w:line="36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Внести в Приложение № 1 к Приказу от 31.12.2019 № 222 следующие изменения:</w:t>
      </w:r>
    </w:p>
    <w:p w:rsidR="005F79EF" w:rsidRDefault="005F79EF" w:rsidP="005F79EF">
      <w:pPr>
        <w:pStyle w:val="ab"/>
        <w:numPr>
          <w:ilvl w:val="0"/>
          <w:numId w:val="25"/>
        </w:numPr>
        <w:spacing w:before="0"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В раздел «Организационные положения»:</w:t>
      </w:r>
    </w:p>
    <w:p w:rsidR="005F79EF" w:rsidRDefault="00410CBF" w:rsidP="005F79EF">
      <w:pPr>
        <w:pStyle w:val="ab"/>
        <w:numPr>
          <w:ilvl w:val="1"/>
          <w:numId w:val="25"/>
        </w:numPr>
        <w:spacing w:before="0"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5F79EF">
        <w:rPr>
          <w:iCs/>
          <w:sz w:val="24"/>
          <w:szCs w:val="24"/>
        </w:rPr>
        <w:t xml:space="preserve">последний абзац пункта 1.1 дополнить следующим содержанием: </w:t>
      </w:r>
    </w:p>
    <w:p w:rsidR="005F79EF" w:rsidRPr="005F79EF" w:rsidRDefault="005F79EF" w:rsidP="005F79EF">
      <w:pPr>
        <w:spacing w:before="0" w:after="0" w:line="360" w:lineRule="auto"/>
        <w:ind w:firstLine="0"/>
        <w:rPr>
          <w:iCs/>
          <w:sz w:val="24"/>
          <w:szCs w:val="24"/>
        </w:rPr>
      </w:pPr>
      <w:r w:rsidRPr="005F79E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 w:rsidRPr="005F79EF">
        <w:rPr>
          <w:iCs/>
          <w:sz w:val="24"/>
          <w:szCs w:val="24"/>
        </w:rPr>
        <w:t xml:space="preserve">от 15.11.2019 № 181н, 184н (далее — соответственно СГС «Нематериальные активы», СГС «Выплаты персоналу»). </w:t>
      </w:r>
    </w:p>
    <w:p w:rsidR="005F79EF" w:rsidRDefault="005F79EF" w:rsidP="005F79EF">
      <w:pPr>
        <w:spacing w:before="0" w:after="0" w:line="360" w:lineRule="auto"/>
        <w:ind w:firstLine="0"/>
        <w:rPr>
          <w:iCs/>
          <w:sz w:val="24"/>
          <w:szCs w:val="24"/>
        </w:rPr>
      </w:pPr>
      <w:r w:rsidRPr="005F79EF">
        <w:rPr>
          <w:iCs/>
          <w:sz w:val="24"/>
          <w:szCs w:val="24"/>
        </w:rPr>
        <w:t>- 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— приказ № 61н)</w:t>
      </w:r>
      <w:r>
        <w:rPr>
          <w:iCs/>
          <w:sz w:val="24"/>
          <w:szCs w:val="24"/>
        </w:rPr>
        <w:t>»</w:t>
      </w:r>
      <w:r w:rsidR="00C475CD">
        <w:rPr>
          <w:iCs/>
          <w:sz w:val="24"/>
          <w:szCs w:val="24"/>
        </w:rPr>
        <w:t>.</w:t>
      </w:r>
    </w:p>
    <w:p w:rsidR="00410CBF" w:rsidRDefault="00410CBF" w:rsidP="00410CBF">
      <w:pPr>
        <w:spacing w:before="0" w:after="0" w:line="360" w:lineRule="auto"/>
        <w:ind w:firstLine="42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1.2. пункт 1.7 дополнить следующим содержанием: </w:t>
      </w:r>
    </w:p>
    <w:p w:rsidR="00410CBF" w:rsidRDefault="00410CBF" w:rsidP="00410CBF">
      <w:pPr>
        <w:spacing w:before="0" w:after="0" w:line="36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Pr="00410CBF">
        <w:rPr>
          <w:iCs/>
          <w:sz w:val="24"/>
          <w:szCs w:val="24"/>
        </w:rPr>
        <w:t>- прика</w:t>
      </w:r>
      <w:r>
        <w:rPr>
          <w:iCs/>
          <w:sz w:val="24"/>
          <w:szCs w:val="24"/>
        </w:rPr>
        <w:t>зом Минфина от 15.04.2021 № 61н.»</w:t>
      </w:r>
    </w:p>
    <w:p w:rsidR="00410CBF" w:rsidRDefault="00410CBF" w:rsidP="00410CBF">
      <w:pPr>
        <w:pStyle w:val="ab"/>
        <w:numPr>
          <w:ilvl w:val="0"/>
          <w:numId w:val="25"/>
        </w:numPr>
        <w:spacing w:before="0"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В раздел «Основные средства»:</w:t>
      </w:r>
    </w:p>
    <w:p w:rsidR="00410CBF" w:rsidRDefault="00C475CD" w:rsidP="00C475CD">
      <w:pPr>
        <w:pStyle w:val="ab"/>
        <w:numPr>
          <w:ilvl w:val="1"/>
          <w:numId w:val="25"/>
        </w:numPr>
        <w:spacing w:before="0" w:after="0" w:line="360" w:lineRule="auto"/>
        <w:ind w:left="0" w:firstLine="35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410CBF">
        <w:rPr>
          <w:iCs/>
          <w:sz w:val="24"/>
          <w:szCs w:val="24"/>
        </w:rPr>
        <w:t>в</w:t>
      </w:r>
      <w:r w:rsidR="00410CBF" w:rsidRPr="00410CBF">
        <w:rPr>
          <w:iCs/>
          <w:sz w:val="24"/>
          <w:szCs w:val="24"/>
        </w:rPr>
        <w:t xml:space="preserve"> пункте 2.13 фразу «Приходный ордер (ф. 0504101) (Методические указания № 52н)» заменить на фразу «Решения о признании объектов нефинансовых активов (ф. 0510441) (приказ № 61 н)</w:t>
      </w:r>
      <w:r w:rsidR="00410CBF">
        <w:rPr>
          <w:iCs/>
          <w:sz w:val="24"/>
          <w:szCs w:val="24"/>
        </w:rPr>
        <w:t>»</w:t>
      </w:r>
    </w:p>
    <w:p w:rsidR="00C475CD" w:rsidRDefault="00C475CD" w:rsidP="00C475CD">
      <w:pPr>
        <w:pStyle w:val="ab"/>
        <w:numPr>
          <w:ilvl w:val="0"/>
          <w:numId w:val="25"/>
        </w:numPr>
        <w:spacing w:before="0"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В раздел «Материальные запасы»</w:t>
      </w:r>
      <w:r w:rsidR="008F65E5">
        <w:rPr>
          <w:iCs/>
          <w:sz w:val="24"/>
          <w:szCs w:val="24"/>
        </w:rPr>
        <w:t xml:space="preserve"> </w:t>
      </w:r>
    </w:p>
    <w:p w:rsidR="008F65E5" w:rsidRDefault="008F65E5" w:rsidP="00D357CC">
      <w:pPr>
        <w:pStyle w:val="ab"/>
        <w:numPr>
          <w:ilvl w:val="1"/>
          <w:numId w:val="25"/>
        </w:numPr>
        <w:spacing w:before="0" w:after="0" w:line="360" w:lineRule="auto"/>
        <w:ind w:left="0" w:firstLine="357"/>
        <w:rPr>
          <w:iCs/>
          <w:sz w:val="24"/>
          <w:szCs w:val="24"/>
        </w:rPr>
      </w:pPr>
      <w:r w:rsidRPr="00D357CC">
        <w:rPr>
          <w:iCs/>
          <w:sz w:val="24"/>
          <w:szCs w:val="24"/>
        </w:rPr>
        <w:t xml:space="preserve"> в пункте 3.7 фразу</w:t>
      </w:r>
      <w:r w:rsidR="00D357CC">
        <w:rPr>
          <w:iCs/>
          <w:sz w:val="24"/>
          <w:szCs w:val="24"/>
        </w:rPr>
        <w:t xml:space="preserve"> </w:t>
      </w:r>
      <w:r w:rsidRPr="00D357CC">
        <w:rPr>
          <w:iCs/>
          <w:sz w:val="24"/>
          <w:szCs w:val="24"/>
        </w:rPr>
        <w:t>«ведомостью выдачи материальных ценностей на нужды учреждения (ф.0504210)»</w:t>
      </w:r>
      <w:r w:rsidR="00D357CC" w:rsidRPr="00D357CC">
        <w:rPr>
          <w:iCs/>
          <w:sz w:val="24"/>
          <w:szCs w:val="24"/>
        </w:rPr>
        <w:t xml:space="preserve"> заменить на </w:t>
      </w:r>
      <w:r w:rsidR="00D357CC">
        <w:rPr>
          <w:iCs/>
          <w:sz w:val="24"/>
          <w:szCs w:val="24"/>
        </w:rPr>
        <w:t xml:space="preserve">фразу </w:t>
      </w:r>
      <w:r w:rsidR="00D357CC" w:rsidRPr="00D357CC">
        <w:rPr>
          <w:iCs/>
          <w:sz w:val="24"/>
          <w:szCs w:val="24"/>
        </w:rPr>
        <w:t>«Акт приема-передачи объектов, полученных в личное пользование (ф.0510434) (приказ № 61 н)</w:t>
      </w:r>
      <w:r w:rsidR="00D357CC">
        <w:rPr>
          <w:iCs/>
          <w:sz w:val="24"/>
          <w:szCs w:val="24"/>
        </w:rPr>
        <w:t>».</w:t>
      </w:r>
    </w:p>
    <w:p w:rsidR="00D357CC" w:rsidRDefault="00D357CC" w:rsidP="00D357CC">
      <w:pPr>
        <w:pStyle w:val="ab"/>
        <w:numPr>
          <w:ilvl w:val="0"/>
          <w:numId w:val="25"/>
        </w:numPr>
        <w:spacing w:before="0"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В раздел «Себестоимость»:</w:t>
      </w:r>
    </w:p>
    <w:p w:rsidR="00D357CC" w:rsidRDefault="00D357CC" w:rsidP="00193203">
      <w:pPr>
        <w:pStyle w:val="ab"/>
        <w:numPr>
          <w:ilvl w:val="1"/>
          <w:numId w:val="25"/>
        </w:numPr>
        <w:spacing w:before="0" w:after="0" w:line="360" w:lineRule="auto"/>
        <w:ind w:left="0"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дополнить раздел пунктом </w:t>
      </w:r>
      <w:r w:rsidR="00193203">
        <w:rPr>
          <w:iCs/>
          <w:sz w:val="24"/>
          <w:szCs w:val="24"/>
        </w:rPr>
        <w:t xml:space="preserve">«5.4 </w:t>
      </w:r>
      <w:r w:rsidR="00193203" w:rsidRPr="00193203">
        <w:rPr>
          <w:iCs/>
          <w:sz w:val="24"/>
          <w:szCs w:val="24"/>
        </w:rPr>
        <w:t xml:space="preserve">Начисленная амортизация основных средств не формирует себестоимость работ, услуг, расходы списываются на счет 401 20 «Расходы текущего финансового года».   </w:t>
      </w:r>
    </w:p>
    <w:p w:rsidR="00A951FD" w:rsidRPr="00A951FD" w:rsidRDefault="00193203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>5. Приложение № 4 к Учетной политике для целей бухгалтерского учета дополнить следующим содержанием: «</w:t>
      </w:r>
      <w:r w:rsidRPr="00193203">
        <w:rPr>
          <w:iCs/>
          <w:sz w:val="24"/>
          <w:szCs w:val="24"/>
        </w:rPr>
        <w:t>Журнал операций по забалансовому счету (ф. 0509213) ведется в разрезе забалансовых счетов. К журналу прилагаются подтверждающие документы.</w:t>
      </w:r>
      <w:r w:rsidR="00A951FD">
        <w:rPr>
          <w:iCs/>
          <w:sz w:val="24"/>
          <w:szCs w:val="24"/>
        </w:rPr>
        <w:t xml:space="preserve"> </w:t>
      </w:r>
      <w:r w:rsidR="00A951FD" w:rsidRPr="00A951FD">
        <w:rPr>
          <w:iCs/>
          <w:sz w:val="24"/>
          <w:szCs w:val="24"/>
        </w:rPr>
        <w:t>Унифицированные формы электронных документов, которые Минфин утвердил приказами от 15.04.2021 № 61н  и 30.03.2015 52н до введения ЭДО распечатываются и оформляются на бумаге.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A951FD">
        <w:rPr>
          <w:iCs/>
          <w:sz w:val="24"/>
          <w:szCs w:val="24"/>
        </w:rPr>
        <w:t>Отчет о расходах подотчетного лица (ф. 0504520);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2. Журнал по забалансовому счету (ф. 0509213);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lastRenderedPageBreak/>
        <w:t>3. Журнал регистрации приходных и расходных кассовых ордеров (ф. 0504093);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4. Ведомость доходов физических лиц, облагаемых НДФЛ, страховыми взносами (ф. 0509095);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5. Акт о признании безнадежной задолженности по доходам (ф. 0510436);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6. Решение о списании задолженности, не востребованной кредиторами (ф. 0510437);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7. Решение о восстановлении кредиторской задолженности (ф. 0510446);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8. Решение о признании сомнительной задолженности по доходам (ф. 0510445);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9. Решение о прекращении признания активами объектов НФА (ф. 0510440);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10.Решение о признании объектов НФА (ф. 0510441);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11.Решение о проведении инвентаризации (ф. 0510439);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12.Изменение Решения о проведении инвентаризации (ф. 0510447);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13.Акт приема-передачи объектов в личное пользование (ф. 0510434);</w:t>
      </w:r>
    </w:p>
    <w:p w:rsidR="00A951FD" w:rsidRPr="00A951FD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14.Акт об утилизации (уничтожении) материальных ценностей (ф. 0510435);</w:t>
      </w:r>
    </w:p>
    <w:p w:rsidR="00193203" w:rsidRDefault="00A951FD" w:rsidP="00A951FD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 w:rsidRPr="00A951FD">
        <w:rPr>
          <w:iCs/>
          <w:sz w:val="24"/>
          <w:szCs w:val="24"/>
        </w:rPr>
        <w:t>15.Карточка учета имущества в личном пользовании (ф. 0509097).</w:t>
      </w:r>
      <w:r w:rsidR="00193203">
        <w:rPr>
          <w:iCs/>
          <w:sz w:val="24"/>
          <w:szCs w:val="24"/>
        </w:rPr>
        <w:t>»</w:t>
      </w:r>
    </w:p>
    <w:p w:rsidR="00193203" w:rsidRDefault="00193203" w:rsidP="00193203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>6. Приложение № 5</w:t>
      </w:r>
      <w:r w:rsidR="00885DF8">
        <w:rPr>
          <w:iCs/>
          <w:sz w:val="24"/>
          <w:szCs w:val="24"/>
        </w:rPr>
        <w:t xml:space="preserve"> </w:t>
      </w:r>
      <w:r w:rsidR="00885DF8" w:rsidRPr="00885DF8">
        <w:rPr>
          <w:iCs/>
          <w:sz w:val="24"/>
          <w:szCs w:val="24"/>
        </w:rPr>
        <w:t>к Учетной политике для целей бухгалтерского учета</w:t>
      </w:r>
      <w:r w:rsidR="00885DF8">
        <w:rPr>
          <w:iCs/>
          <w:sz w:val="24"/>
          <w:szCs w:val="24"/>
        </w:rPr>
        <w:t xml:space="preserve"> изложить в следующей редакции</w:t>
      </w:r>
      <w:r w:rsidR="0059629A">
        <w:rPr>
          <w:iCs/>
          <w:sz w:val="24"/>
          <w:szCs w:val="24"/>
        </w:rPr>
        <w:t>………</w:t>
      </w:r>
    </w:p>
    <w:p w:rsidR="00885DF8" w:rsidRDefault="00885DF8" w:rsidP="00885DF8">
      <w:pPr>
        <w:pStyle w:val="ab"/>
        <w:spacing w:line="240" w:lineRule="auto"/>
        <w:ind w:firstLine="349"/>
        <w:jc w:val="right"/>
        <w:rPr>
          <w:bCs/>
          <w:iCs/>
          <w:sz w:val="24"/>
          <w:szCs w:val="24"/>
        </w:rPr>
      </w:pPr>
    </w:p>
    <w:p w:rsidR="00885DF8" w:rsidRDefault="00885DF8" w:rsidP="00885DF8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Pr="00885DF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В Приложение</w:t>
      </w:r>
      <w:r w:rsidRPr="00885DF8">
        <w:rPr>
          <w:iCs/>
          <w:sz w:val="24"/>
          <w:szCs w:val="24"/>
        </w:rPr>
        <w:t xml:space="preserve"> № </w:t>
      </w:r>
      <w:r>
        <w:rPr>
          <w:iCs/>
          <w:sz w:val="24"/>
          <w:szCs w:val="24"/>
        </w:rPr>
        <w:t>7</w:t>
      </w:r>
      <w:r w:rsidRPr="00885DF8">
        <w:rPr>
          <w:iCs/>
          <w:sz w:val="24"/>
          <w:szCs w:val="24"/>
        </w:rPr>
        <w:t xml:space="preserve"> к Учетной политике для целей бухгалтерского учета</w:t>
      </w:r>
      <w:r>
        <w:rPr>
          <w:iCs/>
          <w:sz w:val="24"/>
          <w:szCs w:val="24"/>
        </w:rPr>
        <w:t xml:space="preserve"> внести следующие изменения:</w:t>
      </w:r>
    </w:p>
    <w:p w:rsidR="00AE56F7" w:rsidRPr="00AE56F7" w:rsidRDefault="00885DF8" w:rsidP="00AE56F7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7.1 в пункте 1.6 фразу </w:t>
      </w:r>
      <w:r w:rsidR="00AE56F7">
        <w:rPr>
          <w:iCs/>
          <w:sz w:val="24"/>
          <w:szCs w:val="24"/>
        </w:rPr>
        <w:t>«</w:t>
      </w:r>
      <w:r w:rsidRPr="00885DF8">
        <w:rPr>
          <w:iCs/>
          <w:sz w:val="24"/>
          <w:szCs w:val="24"/>
        </w:rPr>
        <w:t>Приказы о проведении инвентаризации (форма N ИНВ-22)</w:t>
      </w:r>
      <w:r w:rsidR="00AE56F7">
        <w:rPr>
          <w:iCs/>
          <w:sz w:val="24"/>
          <w:szCs w:val="24"/>
        </w:rPr>
        <w:t>» заменить на фразу «</w:t>
      </w:r>
      <w:r w:rsidR="00AE56F7" w:rsidRPr="00AE56F7">
        <w:rPr>
          <w:iCs/>
          <w:sz w:val="24"/>
          <w:szCs w:val="24"/>
        </w:rPr>
        <w:t>Решение о проведении инвентаризации (ф. 0510439)</w:t>
      </w:r>
      <w:r w:rsidR="00AE56F7">
        <w:rPr>
          <w:iCs/>
          <w:sz w:val="24"/>
          <w:szCs w:val="24"/>
        </w:rPr>
        <w:t>, исключить текст следующий текст «</w:t>
      </w:r>
      <w:r w:rsidR="00AE56F7" w:rsidRPr="00AE56F7">
        <w:rPr>
          <w:iCs/>
          <w:sz w:val="24"/>
          <w:szCs w:val="24"/>
        </w:rPr>
        <w:t>В приказе (форма N ИНВ-22) указываются:</w:t>
      </w:r>
    </w:p>
    <w:p w:rsidR="00AE56F7" w:rsidRPr="00AE56F7" w:rsidRDefault="00AE56F7" w:rsidP="00AE56F7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 w:rsidRPr="00AE56F7">
        <w:rPr>
          <w:iCs/>
          <w:sz w:val="24"/>
          <w:szCs w:val="24"/>
        </w:rPr>
        <w:t>- наименование имущества и обязательств, подлежащих инвентаризации;</w:t>
      </w:r>
    </w:p>
    <w:p w:rsidR="00AE56F7" w:rsidRPr="00AE56F7" w:rsidRDefault="00AE56F7" w:rsidP="00AE56F7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 w:rsidRPr="00AE56F7">
        <w:rPr>
          <w:iCs/>
          <w:sz w:val="24"/>
          <w:szCs w:val="24"/>
        </w:rPr>
        <w:t>- дата начала и окончания проведения инвентаризации;</w:t>
      </w:r>
    </w:p>
    <w:p w:rsidR="00885DF8" w:rsidRDefault="00AE56F7" w:rsidP="00AE56F7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 w:rsidRPr="00AE56F7">
        <w:rPr>
          <w:iCs/>
          <w:sz w:val="24"/>
          <w:szCs w:val="24"/>
        </w:rPr>
        <w:t>- причина проведения инвентаризации.</w:t>
      </w:r>
      <w:r>
        <w:rPr>
          <w:iCs/>
          <w:sz w:val="24"/>
          <w:szCs w:val="24"/>
        </w:rPr>
        <w:t>»</w:t>
      </w:r>
    </w:p>
    <w:p w:rsidR="00AE56F7" w:rsidRPr="00885DF8" w:rsidRDefault="00AE56F7" w:rsidP="00AE56F7">
      <w:pPr>
        <w:pStyle w:val="ab"/>
        <w:spacing w:after="0" w:line="360" w:lineRule="auto"/>
        <w:ind w:firstLine="349"/>
        <w:rPr>
          <w:iCs/>
          <w:sz w:val="24"/>
          <w:szCs w:val="24"/>
        </w:rPr>
      </w:pPr>
      <w:r>
        <w:rPr>
          <w:iCs/>
          <w:sz w:val="24"/>
          <w:szCs w:val="24"/>
        </w:rPr>
        <w:t>7.2 в пункте 3.7 фразу «</w:t>
      </w:r>
      <w:r w:rsidRPr="00AE56F7">
        <w:rPr>
          <w:iCs/>
          <w:sz w:val="24"/>
          <w:szCs w:val="24"/>
        </w:rPr>
        <w:t>(ф. 0504835)</w:t>
      </w:r>
      <w:r>
        <w:rPr>
          <w:iCs/>
          <w:sz w:val="24"/>
          <w:szCs w:val="24"/>
        </w:rPr>
        <w:t>» заменить на «</w:t>
      </w:r>
      <w:r w:rsidRPr="00AE56F7">
        <w:rPr>
          <w:iCs/>
          <w:sz w:val="24"/>
          <w:szCs w:val="24"/>
        </w:rPr>
        <w:t>(ф. 0510463)</w:t>
      </w:r>
      <w:r>
        <w:rPr>
          <w:iCs/>
          <w:sz w:val="24"/>
          <w:szCs w:val="24"/>
        </w:rPr>
        <w:t>»</w:t>
      </w:r>
    </w:p>
    <w:p w:rsidR="00885DF8" w:rsidRPr="00D357CC" w:rsidRDefault="00885DF8" w:rsidP="00193203">
      <w:pPr>
        <w:pStyle w:val="ab"/>
        <w:spacing w:before="0" w:after="0" w:line="360" w:lineRule="auto"/>
        <w:ind w:firstLine="349"/>
        <w:rPr>
          <w:iCs/>
          <w:sz w:val="24"/>
          <w:szCs w:val="24"/>
        </w:rPr>
      </w:pPr>
    </w:p>
    <w:sectPr w:rsidR="00885DF8" w:rsidRPr="00D357CC" w:rsidSect="00F35836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89" w:rsidRDefault="00647B89">
      <w:pPr>
        <w:spacing w:before="0" w:after="0" w:line="240" w:lineRule="auto"/>
      </w:pPr>
      <w:r>
        <w:separator/>
      </w:r>
    </w:p>
  </w:endnote>
  <w:endnote w:type="continuationSeparator" w:id="0">
    <w:p w:rsidR="00647B89" w:rsidRDefault="00647B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58" w:rsidRDefault="0025445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59629A">
      <w:rPr>
        <w:noProof/>
      </w:rPr>
      <w:t>2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59629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58" w:rsidRDefault="0025445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59629A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59629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89" w:rsidRDefault="00647B89">
      <w:pPr>
        <w:spacing w:before="0" w:after="0" w:line="240" w:lineRule="auto"/>
      </w:pPr>
      <w:r>
        <w:separator/>
      </w:r>
    </w:p>
  </w:footnote>
  <w:footnote w:type="continuationSeparator" w:id="0">
    <w:p w:rsidR="00647B89" w:rsidRDefault="00647B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58" w:rsidRDefault="00254458" w:rsidP="00AD1733">
    <w:pPr>
      <w:pStyle w:val="af6"/>
    </w:pPr>
  </w:p>
  <w:p w:rsidR="00254458" w:rsidRPr="00AD1733" w:rsidRDefault="00254458" w:rsidP="00AD173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5387" w:firstLine="0"/>
      </w:pPr>
    </w:lvl>
  </w:abstractNum>
  <w:abstractNum w:abstractNumId="1" w15:restartNumberingAfterBreak="0">
    <w:nsid w:val="185070F9"/>
    <w:multiLevelType w:val="multilevel"/>
    <w:tmpl w:val="88B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82396"/>
    <w:multiLevelType w:val="multilevel"/>
    <w:tmpl w:val="B88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6388"/>
    <w:multiLevelType w:val="hybridMultilevel"/>
    <w:tmpl w:val="32BCB184"/>
    <w:lvl w:ilvl="0" w:tplc="0419000B">
      <w:start w:val="1"/>
      <w:numFmt w:val="bullet"/>
      <w:lvlText w:val="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D3A2C4E"/>
    <w:multiLevelType w:val="hybridMultilevel"/>
    <w:tmpl w:val="9808D00A"/>
    <w:lvl w:ilvl="0" w:tplc="1C6CC582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9434543"/>
    <w:multiLevelType w:val="multilevel"/>
    <w:tmpl w:val="BA5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3506DF1"/>
    <w:multiLevelType w:val="multilevel"/>
    <w:tmpl w:val="8D42B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7"/>
    <w:lvlOverride w:ilvl="0">
      <w:startOverride w:val="4"/>
    </w:lvlOverride>
    <w:lvlOverride w:ilvl="1">
      <w:startOverride w:val="7"/>
    </w:lvlOverride>
  </w:num>
  <w:num w:numId="20">
    <w:abstractNumId w:val="7"/>
    <w:lvlOverride w:ilvl="0">
      <w:startOverride w:val="4"/>
    </w:lvlOverride>
    <w:lvlOverride w:ilvl="1">
      <w:startOverride w:val="8"/>
    </w:lvlOverride>
  </w:num>
  <w:num w:numId="21">
    <w:abstractNumId w:val="7"/>
    <w:lvlOverride w:ilvl="0">
      <w:startOverride w:val="1"/>
    </w:lvlOverride>
    <w:lvlOverride w:ilvl="1">
      <w:startOverride w:val="12"/>
    </w:lvlOverride>
  </w:num>
  <w:num w:numId="22">
    <w:abstractNumId w:val="7"/>
    <w:lvlOverride w:ilvl="0">
      <w:startOverride w:val="8"/>
    </w:lvlOverride>
  </w:num>
  <w:num w:numId="23">
    <w:abstractNumId w:val="7"/>
    <w:lvlOverride w:ilvl="0">
      <w:startOverride w:val="1"/>
    </w:lvlOverride>
    <w:lvlOverride w:ilvl="1">
      <w:startOverride w:val="16"/>
    </w:lvlOverride>
  </w:num>
  <w:num w:numId="24">
    <w:abstractNumId w:val="4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01"/>
    <w:rsid w:val="00004292"/>
    <w:rsid w:val="000255B4"/>
    <w:rsid w:val="0003703A"/>
    <w:rsid w:val="0004475F"/>
    <w:rsid w:val="000639FD"/>
    <w:rsid w:val="0008413C"/>
    <w:rsid w:val="000929D1"/>
    <w:rsid w:val="000C534A"/>
    <w:rsid w:val="000F57A7"/>
    <w:rsid w:val="001229D5"/>
    <w:rsid w:val="0012605E"/>
    <w:rsid w:val="00147086"/>
    <w:rsid w:val="00174E62"/>
    <w:rsid w:val="00192A2A"/>
    <w:rsid w:val="00193203"/>
    <w:rsid w:val="001B30DE"/>
    <w:rsid w:val="001B5623"/>
    <w:rsid w:val="001B5811"/>
    <w:rsid w:val="001D0233"/>
    <w:rsid w:val="001D13AF"/>
    <w:rsid w:val="001D27FF"/>
    <w:rsid w:val="001D4C39"/>
    <w:rsid w:val="001E4C9F"/>
    <w:rsid w:val="001F2D0D"/>
    <w:rsid w:val="00217184"/>
    <w:rsid w:val="0022744F"/>
    <w:rsid w:val="00231E50"/>
    <w:rsid w:val="00242E78"/>
    <w:rsid w:val="00244B72"/>
    <w:rsid w:val="00250470"/>
    <w:rsid w:val="00254458"/>
    <w:rsid w:val="0028524A"/>
    <w:rsid w:val="002C2725"/>
    <w:rsid w:val="002C5348"/>
    <w:rsid w:val="002F36C6"/>
    <w:rsid w:val="002F4261"/>
    <w:rsid w:val="002F760F"/>
    <w:rsid w:val="00321BCB"/>
    <w:rsid w:val="0032551D"/>
    <w:rsid w:val="003403F9"/>
    <w:rsid w:val="00340B71"/>
    <w:rsid w:val="003410EE"/>
    <w:rsid w:val="00353AA1"/>
    <w:rsid w:val="003658F3"/>
    <w:rsid w:val="00396D81"/>
    <w:rsid w:val="003A00AD"/>
    <w:rsid w:val="003A7499"/>
    <w:rsid w:val="003C18E9"/>
    <w:rsid w:val="00410CBF"/>
    <w:rsid w:val="00435E01"/>
    <w:rsid w:val="0044557F"/>
    <w:rsid w:val="004564CD"/>
    <w:rsid w:val="00471EBB"/>
    <w:rsid w:val="00483B1C"/>
    <w:rsid w:val="004A330A"/>
    <w:rsid w:val="004B47E5"/>
    <w:rsid w:val="004C3638"/>
    <w:rsid w:val="004E185B"/>
    <w:rsid w:val="004F03AE"/>
    <w:rsid w:val="00540855"/>
    <w:rsid w:val="00555A57"/>
    <w:rsid w:val="00570299"/>
    <w:rsid w:val="005711CD"/>
    <w:rsid w:val="0058073C"/>
    <w:rsid w:val="00591A76"/>
    <w:rsid w:val="0059629A"/>
    <w:rsid w:val="00596554"/>
    <w:rsid w:val="005A6C5C"/>
    <w:rsid w:val="005B6400"/>
    <w:rsid w:val="005C2B08"/>
    <w:rsid w:val="005D3F22"/>
    <w:rsid w:val="005E3504"/>
    <w:rsid w:val="005E41EA"/>
    <w:rsid w:val="005E4A1C"/>
    <w:rsid w:val="005F456C"/>
    <w:rsid w:val="005F79EF"/>
    <w:rsid w:val="006340C1"/>
    <w:rsid w:val="006424E9"/>
    <w:rsid w:val="00647B89"/>
    <w:rsid w:val="006529B5"/>
    <w:rsid w:val="00655E73"/>
    <w:rsid w:val="00663AE9"/>
    <w:rsid w:val="0067473A"/>
    <w:rsid w:val="00680F81"/>
    <w:rsid w:val="006811EC"/>
    <w:rsid w:val="006830AA"/>
    <w:rsid w:val="0069316A"/>
    <w:rsid w:val="00695EAE"/>
    <w:rsid w:val="006A0719"/>
    <w:rsid w:val="006A6CFC"/>
    <w:rsid w:val="006B2CA9"/>
    <w:rsid w:val="006C5ECD"/>
    <w:rsid w:val="006E09D6"/>
    <w:rsid w:val="006F1B74"/>
    <w:rsid w:val="007041B3"/>
    <w:rsid w:val="00705F12"/>
    <w:rsid w:val="00750354"/>
    <w:rsid w:val="00790470"/>
    <w:rsid w:val="00793CA4"/>
    <w:rsid w:val="00794E07"/>
    <w:rsid w:val="007A1198"/>
    <w:rsid w:val="007A1528"/>
    <w:rsid w:val="007C1E75"/>
    <w:rsid w:val="007C536E"/>
    <w:rsid w:val="007E315A"/>
    <w:rsid w:val="007E43D8"/>
    <w:rsid w:val="007E56C3"/>
    <w:rsid w:val="007F6938"/>
    <w:rsid w:val="008165B4"/>
    <w:rsid w:val="00820C7F"/>
    <w:rsid w:val="00840E6D"/>
    <w:rsid w:val="0084352D"/>
    <w:rsid w:val="00843FB0"/>
    <w:rsid w:val="00853694"/>
    <w:rsid w:val="0085493A"/>
    <w:rsid w:val="008606FD"/>
    <w:rsid w:val="008663F8"/>
    <w:rsid w:val="00885DF8"/>
    <w:rsid w:val="008912D0"/>
    <w:rsid w:val="008928D5"/>
    <w:rsid w:val="00896237"/>
    <w:rsid w:val="008B29DB"/>
    <w:rsid w:val="008B2CF7"/>
    <w:rsid w:val="008B3521"/>
    <w:rsid w:val="008C31C9"/>
    <w:rsid w:val="008D26B0"/>
    <w:rsid w:val="008E2701"/>
    <w:rsid w:val="008F65E5"/>
    <w:rsid w:val="00923035"/>
    <w:rsid w:val="0092516E"/>
    <w:rsid w:val="00944794"/>
    <w:rsid w:val="00945CB7"/>
    <w:rsid w:val="0095431B"/>
    <w:rsid w:val="009634FB"/>
    <w:rsid w:val="0097633F"/>
    <w:rsid w:val="00981658"/>
    <w:rsid w:val="00990662"/>
    <w:rsid w:val="009960E1"/>
    <w:rsid w:val="009A6299"/>
    <w:rsid w:val="009C10D0"/>
    <w:rsid w:val="009C6C07"/>
    <w:rsid w:val="009D2621"/>
    <w:rsid w:val="009F045C"/>
    <w:rsid w:val="009F49FB"/>
    <w:rsid w:val="00A041E7"/>
    <w:rsid w:val="00A06CE5"/>
    <w:rsid w:val="00A078DA"/>
    <w:rsid w:val="00A115A0"/>
    <w:rsid w:val="00A34914"/>
    <w:rsid w:val="00A650E9"/>
    <w:rsid w:val="00A83561"/>
    <w:rsid w:val="00A951FD"/>
    <w:rsid w:val="00AC61DB"/>
    <w:rsid w:val="00AD1733"/>
    <w:rsid w:val="00AE56F7"/>
    <w:rsid w:val="00B0400A"/>
    <w:rsid w:val="00B134B6"/>
    <w:rsid w:val="00B14C2F"/>
    <w:rsid w:val="00B24AFD"/>
    <w:rsid w:val="00B35736"/>
    <w:rsid w:val="00B42993"/>
    <w:rsid w:val="00B42EA2"/>
    <w:rsid w:val="00B53793"/>
    <w:rsid w:val="00B5544E"/>
    <w:rsid w:val="00B7408A"/>
    <w:rsid w:val="00B91B1F"/>
    <w:rsid w:val="00BA3BAC"/>
    <w:rsid w:val="00BC2BA5"/>
    <w:rsid w:val="00C12E92"/>
    <w:rsid w:val="00C137B8"/>
    <w:rsid w:val="00C36C04"/>
    <w:rsid w:val="00C37320"/>
    <w:rsid w:val="00C427CD"/>
    <w:rsid w:val="00C475CD"/>
    <w:rsid w:val="00C70381"/>
    <w:rsid w:val="00C71977"/>
    <w:rsid w:val="00C96A73"/>
    <w:rsid w:val="00CA050D"/>
    <w:rsid w:val="00CA5FDE"/>
    <w:rsid w:val="00CB2AD0"/>
    <w:rsid w:val="00CE4C6E"/>
    <w:rsid w:val="00CF7B49"/>
    <w:rsid w:val="00D357CC"/>
    <w:rsid w:val="00D421AD"/>
    <w:rsid w:val="00D504FF"/>
    <w:rsid w:val="00D6479A"/>
    <w:rsid w:val="00D820A9"/>
    <w:rsid w:val="00DA0FF2"/>
    <w:rsid w:val="00DA1A50"/>
    <w:rsid w:val="00DB045B"/>
    <w:rsid w:val="00DB78E6"/>
    <w:rsid w:val="00E00C26"/>
    <w:rsid w:val="00E04C50"/>
    <w:rsid w:val="00E14335"/>
    <w:rsid w:val="00E4009B"/>
    <w:rsid w:val="00E44BE7"/>
    <w:rsid w:val="00E81CA5"/>
    <w:rsid w:val="00E86282"/>
    <w:rsid w:val="00E87E23"/>
    <w:rsid w:val="00EA5D0F"/>
    <w:rsid w:val="00EA5DD8"/>
    <w:rsid w:val="00ED3D90"/>
    <w:rsid w:val="00ED6FB9"/>
    <w:rsid w:val="00EE5617"/>
    <w:rsid w:val="00EE6C82"/>
    <w:rsid w:val="00EF7DF1"/>
    <w:rsid w:val="00F0133B"/>
    <w:rsid w:val="00F21B43"/>
    <w:rsid w:val="00F35836"/>
    <w:rsid w:val="00F50CC8"/>
    <w:rsid w:val="00F562DE"/>
    <w:rsid w:val="00F603B6"/>
    <w:rsid w:val="00F6448C"/>
    <w:rsid w:val="00F71EAF"/>
    <w:rsid w:val="00F7454A"/>
    <w:rsid w:val="00F74A74"/>
    <w:rsid w:val="00F94147"/>
    <w:rsid w:val="00FA5E8E"/>
    <w:rsid w:val="00FB2852"/>
    <w:rsid w:val="00FC78F1"/>
    <w:rsid w:val="00FD596E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4C4C2-F97F-4658-9CDF-AFF2873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sz w:val="22"/>
      <w:szCs w:val="22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sz w:val="22"/>
      <w:szCs w:val="22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sz w:val="22"/>
      <w:szCs w:val="22"/>
    </w:rPr>
  </w:style>
  <w:style w:type="character" w:customStyle="1" w:styleId="50">
    <w:name w:val="Заголовок 5 Знак"/>
    <w:basedOn w:val="a0"/>
    <w:link w:val="heading5normal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heading6normal"/>
    <w:uiPriority w:val="9"/>
    <w:rsid w:val="0098229F"/>
    <w:rPr>
      <w:sz w:val="22"/>
      <w:szCs w:val="22"/>
    </w:rPr>
  </w:style>
  <w:style w:type="character" w:customStyle="1" w:styleId="70">
    <w:name w:val="Заголовок 7 Знак"/>
    <w:basedOn w:val="a0"/>
    <w:link w:val="heading7normal"/>
    <w:uiPriority w:val="9"/>
    <w:rsid w:val="0098229F"/>
    <w:rPr>
      <w:sz w:val="22"/>
      <w:szCs w:val="22"/>
    </w:rPr>
  </w:style>
  <w:style w:type="character" w:customStyle="1" w:styleId="80">
    <w:name w:val="Заголовок 8 Знак"/>
    <w:basedOn w:val="a0"/>
    <w:link w:val="heading8normal"/>
    <w:uiPriority w:val="9"/>
    <w:rsid w:val="0098229F"/>
    <w:rPr>
      <w:sz w:val="22"/>
      <w:szCs w:val="22"/>
    </w:rPr>
  </w:style>
  <w:style w:type="character" w:customStyle="1" w:styleId="90">
    <w:name w:val="Заголовок 9 Знак"/>
    <w:basedOn w:val="a0"/>
    <w:link w:val="heading9normal"/>
    <w:uiPriority w:val="9"/>
    <w:rsid w:val="0098229F"/>
    <w:rPr>
      <w:sz w:val="22"/>
      <w:szCs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F35836"/>
    <w:rPr>
      <w:color w:val="0000FF"/>
      <w:u w:val="single"/>
    </w:rPr>
  </w:style>
  <w:style w:type="paragraph" w:styleId="afd">
    <w:name w:val="Normal (Web)"/>
    <w:basedOn w:val="a"/>
    <w:unhideWhenUsed/>
    <w:rsid w:val="006B2CA9"/>
    <w:pPr>
      <w:spacing w:before="100" w:beforeAutospacing="1" w:after="100" w:afterAutospacing="1" w:line="240" w:lineRule="auto"/>
      <w:ind w:firstLine="0"/>
      <w:jc w:val="left"/>
    </w:pPr>
  </w:style>
  <w:style w:type="paragraph" w:styleId="HTML">
    <w:name w:val="HTML Preformatted"/>
    <w:basedOn w:val="a"/>
    <w:link w:val="HTML0"/>
    <w:unhideWhenUsed/>
    <w:rsid w:val="008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65B4"/>
    <w:rPr>
      <w:rFonts w:ascii="Consolas" w:hAnsi="Consolas"/>
    </w:rPr>
  </w:style>
  <w:style w:type="table" w:styleId="afe">
    <w:name w:val="Table Grid"/>
    <w:basedOn w:val="a1"/>
    <w:uiPriority w:val="59"/>
    <w:rsid w:val="00E8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1CA5"/>
  </w:style>
  <w:style w:type="character" w:customStyle="1" w:styleId="sfwc">
    <w:name w:val="sfwc"/>
    <w:basedOn w:val="a0"/>
    <w:rsid w:val="0067473A"/>
  </w:style>
  <w:style w:type="character" w:customStyle="1" w:styleId="fill">
    <w:name w:val="fill"/>
    <w:basedOn w:val="a0"/>
    <w:rsid w:val="0067473A"/>
  </w:style>
  <w:style w:type="character" w:styleId="aff">
    <w:name w:val="FollowedHyperlink"/>
    <w:basedOn w:val="a0"/>
    <w:uiPriority w:val="99"/>
    <w:semiHidden/>
    <w:unhideWhenUsed/>
    <w:rsid w:val="00750354"/>
    <w:rPr>
      <w:color w:val="8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06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639FD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B134B6"/>
  </w:style>
  <w:style w:type="character" w:customStyle="1" w:styleId="doc">
    <w:name w:val="doc"/>
    <w:basedOn w:val="a0"/>
    <w:rsid w:val="00B134B6"/>
  </w:style>
  <w:style w:type="character" w:customStyle="1" w:styleId="extended-textshort">
    <w:name w:val="extended-text__short"/>
    <w:basedOn w:val="a0"/>
    <w:rsid w:val="00570299"/>
  </w:style>
  <w:style w:type="paragraph" w:customStyle="1" w:styleId="ConsPlusNormal">
    <w:name w:val="ConsPlusNormal"/>
    <w:rsid w:val="004A33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05F12"/>
  </w:style>
  <w:style w:type="paragraph" w:customStyle="1" w:styleId="ConsPlusTitlePage">
    <w:name w:val="ConsPlusTitlePage"/>
    <w:rsid w:val="00705F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705F12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23">
    <w:name w:val="Нет списка2"/>
    <w:next w:val="a2"/>
    <w:uiPriority w:val="99"/>
    <w:semiHidden/>
    <w:unhideWhenUsed/>
    <w:rsid w:val="003A7499"/>
  </w:style>
  <w:style w:type="table" w:customStyle="1" w:styleId="12">
    <w:name w:val="Сетка таблицы1"/>
    <w:basedOn w:val="a1"/>
    <w:next w:val="afe"/>
    <w:uiPriority w:val="59"/>
    <w:rsid w:val="003A749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95431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4C2F"/>
  </w:style>
  <w:style w:type="table" w:customStyle="1" w:styleId="24">
    <w:name w:val="Сетка таблицы2"/>
    <w:basedOn w:val="a1"/>
    <w:next w:val="afe"/>
    <w:uiPriority w:val="59"/>
    <w:rsid w:val="00B1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54458"/>
  </w:style>
  <w:style w:type="table" w:customStyle="1" w:styleId="32">
    <w:name w:val="Сетка таблицы3"/>
    <w:basedOn w:val="a1"/>
    <w:next w:val="afe"/>
    <w:uiPriority w:val="59"/>
    <w:rsid w:val="0025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FA8D-8ED3-4D7E-ABE0-762C206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Калинина Марина Геннадьевна</dc:creator>
  <cp:lastModifiedBy>Сидорова Ирина Вячеславовна</cp:lastModifiedBy>
  <cp:revision>30</cp:revision>
  <cp:lastPrinted>2023-04-21T08:32:00Z</cp:lastPrinted>
  <dcterms:created xsi:type="dcterms:W3CDTF">2020-01-08T11:30:00Z</dcterms:created>
  <dcterms:modified xsi:type="dcterms:W3CDTF">2023-04-24T12:22:00Z</dcterms:modified>
</cp:coreProperties>
</file>