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3D" w:rsidRDefault="00244F3D" w:rsidP="00CA61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701C0" w:rsidRDefault="00244F3D" w:rsidP="00244F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Кировского района г. Самары разъясняет: «</w:t>
      </w:r>
      <w:r w:rsidR="00CA61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каком случае возможно р</w:t>
      </w:r>
      <w:r w:rsidR="00B701C0" w:rsidRPr="00B701C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азрешение гражданского спора мировым соглашением</w:t>
      </w:r>
      <w:r w:rsidR="00CA616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BD06F2" w:rsidRPr="00BD06F2" w:rsidRDefault="00BD06F2" w:rsidP="00244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Гражданским процессуальным кодексом Российской Федерации предусмотрено, что стороны до вынесения судом решения могут окончить дело мировым соглашением.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Суть соглашения в том, что стороны договариваются между собой о прекращении спора и завершают производство по делу на согласованных друг с другом условиях.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Мировое соглашение может быть заключено на любой стадии гражданского процесса, в том числе при исполнении судебного акта и не может нарушать права и законные интересы других лиц и противоречить закону.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или ином документе, подтверждающем полномочия представителя.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силу статьи 153.9 Гражданского процессуального кодекса Российской Федерации мировое соглашение должно содержать согласованные сторонами сведения об условиях, о размере и сроках исполнения обязательств друг перед другом или одной стороной перед другой.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общему правилу, мировое соглашение заключается в отношении предъявленных в суд исковых требований. Вместе с тем, допускается включение в мировое соглашение положений, которые связаны с заявленными требованиями, но не были предметом судебного разбирательства.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определения.</w:t>
      </w:r>
    </w:p>
    <w:p w:rsidR="00B701C0" w:rsidRPr="00BD06F2" w:rsidRDefault="00B701C0" w:rsidP="00244F3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D06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неисполнения условий мирового соглашения в добровольном порядке, по ходатайству взыскателя судом выдается исполнительный лист, который подлежит принудительному исполнению в соответствии с Федеральным законом от 02.10.2007 № 229-ФЗ «Об исполнительном производстве».</w:t>
      </w:r>
    </w:p>
    <w:p w:rsidR="00486511" w:rsidRPr="00BD06F2" w:rsidRDefault="00486511" w:rsidP="00244F3D">
      <w:pPr>
        <w:ind w:firstLine="709"/>
        <w:rPr>
          <w:sz w:val="28"/>
          <w:szCs w:val="28"/>
        </w:rPr>
      </w:pPr>
    </w:p>
    <w:sectPr w:rsidR="00486511" w:rsidRPr="00BD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E4D"/>
    <w:rsid w:val="00244F3D"/>
    <w:rsid w:val="00486511"/>
    <w:rsid w:val="00B23E4D"/>
    <w:rsid w:val="00B701C0"/>
    <w:rsid w:val="00BD06F2"/>
    <w:rsid w:val="00CA6169"/>
    <w:rsid w:val="00D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AD5C"/>
  <w15:docId w15:val="{DF813ECD-6002-461D-B8A2-2431EF7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user002014</dc:creator>
  <cp:keywords/>
  <dc:description/>
  <cp:lastModifiedBy>Дурова Олеся Николаевна</cp:lastModifiedBy>
  <cp:revision>7</cp:revision>
  <dcterms:created xsi:type="dcterms:W3CDTF">2023-02-22T10:54:00Z</dcterms:created>
  <dcterms:modified xsi:type="dcterms:W3CDTF">2023-03-14T08:52:00Z</dcterms:modified>
</cp:coreProperties>
</file>