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4C" w:rsidRPr="0023334C" w:rsidRDefault="0023334C" w:rsidP="0023334C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1133475"/>
            <wp:effectExtent l="0" t="0" r="0" b="9525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4C" w:rsidRPr="0023334C" w:rsidRDefault="0023334C" w:rsidP="002333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8"/>
          <w:szCs w:val="36"/>
        </w:rPr>
      </w:pPr>
      <w:r w:rsidRPr="0023334C">
        <w:rPr>
          <w:rFonts w:ascii="Times New Roman" w:eastAsia="Calibri" w:hAnsi="Times New Roman" w:cs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:rsidR="0023334C" w:rsidRPr="0023334C" w:rsidRDefault="0023334C" w:rsidP="002333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8"/>
          <w:szCs w:val="36"/>
        </w:rPr>
      </w:pPr>
      <w:r w:rsidRPr="0023334C">
        <w:rPr>
          <w:rFonts w:ascii="Times New Roman" w:eastAsia="Calibri" w:hAnsi="Times New Roman" w:cs="Times New Roman"/>
          <w:b/>
          <w:color w:val="000000"/>
          <w:sz w:val="38"/>
          <w:szCs w:val="36"/>
        </w:rPr>
        <w:t xml:space="preserve">ГОРОДСКОГО ОКРУГА САМАРА </w:t>
      </w:r>
    </w:p>
    <w:p w:rsidR="0023334C" w:rsidRPr="0023334C" w:rsidRDefault="0023334C" w:rsidP="0023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26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CFA3" id="Прямая со стрелкой 3" o:spid="_x0000_s1026" type="#_x0000_t32" style="position:absolute;margin-left:0;margin-top:6.8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:rsidR="0023334C" w:rsidRPr="0023334C" w:rsidRDefault="0023334C" w:rsidP="0023334C">
      <w:pPr>
        <w:spacing w:after="80" w:line="288" w:lineRule="auto"/>
        <w:jc w:val="center"/>
        <w:rPr>
          <w:rFonts w:ascii="Times New Roman" w:eastAsia="Times New Roman" w:hAnsi="Times New Roman" w:cs="Times New Roman"/>
          <w:b/>
          <w:spacing w:val="20"/>
          <w:sz w:val="46"/>
          <w:szCs w:val="44"/>
          <w:lang w:eastAsia="ru-RU"/>
        </w:rPr>
      </w:pPr>
      <w:r w:rsidRPr="0023334C">
        <w:rPr>
          <w:rFonts w:ascii="Times New Roman" w:eastAsia="Times New Roman" w:hAnsi="Times New Roman" w:cs="Times New Roman"/>
          <w:b/>
          <w:spacing w:val="20"/>
          <w:sz w:val="46"/>
          <w:szCs w:val="44"/>
          <w:lang w:eastAsia="ru-RU"/>
        </w:rPr>
        <w:t>РАСПОРЯЖЕНИЕ</w:t>
      </w:r>
    </w:p>
    <w:p w:rsidR="0023334C" w:rsidRPr="00AF5735" w:rsidRDefault="00AF5735" w:rsidP="00AF5735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u w:val="single"/>
          <w:lang w:eastAsia="ru-RU"/>
        </w:rPr>
      </w:pPr>
      <w:r w:rsidRPr="00AF5735">
        <w:rPr>
          <w:rFonts w:ascii="Times New Roman" w:eastAsia="Times New Roman" w:hAnsi="Times New Roman" w:cs="Times New Roman"/>
          <w:b/>
          <w:spacing w:val="-20"/>
          <w:sz w:val="32"/>
          <w:szCs w:val="32"/>
          <w:u w:val="single"/>
          <w:lang w:eastAsia="ru-RU"/>
        </w:rPr>
        <w:t xml:space="preserve">от 27.05.2016 </w:t>
      </w:r>
      <w:r w:rsidR="0023334C" w:rsidRPr="00997FBF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№</w:t>
      </w:r>
      <w:r w:rsidRPr="00AF5735">
        <w:rPr>
          <w:rFonts w:ascii="Times New Roman" w:eastAsia="Times New Roman" w:hAnsi="Times New Roman" w:cs="Times New Roman"/>
          <w:b/>
          <w:spacing w:val="-20"/>
          <w:sz w:val="32"/>
          <w:szCs w:val="32"/>
          <w:u w:val="single"/>
          <w:lang w:eastAsia="ru-RU"/>
        </w:rPr>
        <w:t xml:space="preserve"> 184</w:t>
      </w:r>
    </w:p>
    <w:p w:rsidR="0023334C" w:rsidRPr="0023334C" w:rsidRDefault="0023334C" w:rsidP="0023334C">
      <w:pPr>
        <w:tabs>
          <w:tab w:val="left" w:pos="2552"/>
          <w:tab w:val="left" w:pos="2835"/>
          <w:tab w:val="left" w:pos="6804"/>
        </w:tabs>
        <w:spacing w:after="80" w:line="240" w:lineRule="auto"/>
        <w:rPr>
          <w:rFonts w:ascii="Times New Roman" w:eastAsia="Times New Roman" w:hAnsi="Times New Roman" w:cs="Times New Roman"/>
          <w:b/>
          <w:spacing w:val="-20"/>
          <w:sz w:val="16"/>
          <w:szCs w:val="16"/>
          <w:lang w:eastAsia="ru-RU"/>
        </w:rPr>
      </w:pPr>
      <w:bookmarkStart w:id="0" w:name="_GoBack"/>
      <w:bookmarkEnd w:id="0"/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046"/>
        <w:gridCol w:w="3599"/>
      </w:tblGrid>
      <w:tr w:rsidR="0023334C" w:rsidRPr="0023334C" w:rsidTr="00166AF2">
        <w:trPr>
          <w:trHeight w:val="890"/>
        </w:trPr>
        <w:tc>
          <w:tcPr>
            <w:tcW w:w="9645" w:type="dxa"/>
            <w:gridSpan w:val="2"/>
          </w:tcPr>
          <w:p w:rsidR="0023334C" w:rsidRPr="0023334C" w:rsidRDefault="0023334C" w:rsidP="002333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33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комиссии по противодействию коррупции на территории Кировского внутригородского района городского округа Самара</w:t>
            </w:r>
          </w:p>
          <w:p w:rsidR="0023334C" w:rsidRPr="0023334C" w:rsidRDefault="0023334C" w:rsidP="002333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34C" w:rsidRPr="0023334C" w:rsidRDefault="0023334C" w:rsidP="0023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Руководствуясь </w:t>
            </w:r>
            <w:hyperlink r:id="rId5" w:history="1">
              <w:r w:rsidRPr="002333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25.12.2008 N 273-ФЗ             </w:t>
            </w:r>
            <w:r w:rsidR="00AF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 противодействии коррупции", </w:t>
            </w:r>
            <w:hyperlink r:id="rId6" w:history="1">
              <w:r w:rsidRPr="002333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10.03.2009  </w:t>
            </w:r>
            <w:r w:rsidR="00AF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23-ГД "О противодействии коррупции в Самарской области", </w:t>
            </w:r>
          </w:p>
          <w:p w:rsidR="0023334C" w:rsidRPr="0023334C" w:rsidRDefault="0023334C" w:rsidP="0023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Образовать комиссию по противодействию коррупции (далее – комиссия по </w:t>
            </w:r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противодействию коррупции) на территории Кировского внутригородского района городского округа Самара в составе согласно </w:t>
            </w:r>
            <w:hyperlink w:anchor="sub_1000" w:history="1">
              <w:proofErr w:type="gramStart"/>
              <w:r w:rsidRPr="002333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приложению</w:t>
              </w:r>
              <w:proofErr w:type="gramEnd"/>
              <w:r w:rsidRPr="002333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N 1</w:t>
              </w:r>
            </w:hyperlink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334C" w:rsidRPr="0023334C" w:rsidRDefault="0023334C" w:rsidP="0023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Утвердить Положение о комиссии по противодействию </w:t>
            </w:r>
            <w:proofErr w:type="gramStart"/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согласно</w:t>
            </w:r>
            <w:proofErr w:type="gramEnd"/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w:anchor="sub_2000" w:history="1">
              <w:r w:rsidRPr="0023334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приложению N 2</w:t>
              </w:r>
            </w:hyperlink>
            <w:r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334C" w:rsidRPr="0023334C" w:rsidRDefault="004E046A" w:rsidP="0023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Отделу муниципальной службы и кадров</w:t>
            </w:r>
            <w:r w:rsidR="0023334C" w:rsidRPr="002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Кировского внутригородского района городского округа Самара ознакомить муниципальных служащих с настоящим распоряжением.</w:t>
            </w:r>
          </w:p>
          <w:p w:rsidR="00270A14" w:rsidRDefault="0023334C" w:rsidP="00635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за выполнением настоящего распоряжения оставляю за собой.</w:t>
            </w:r>
          </w:p>
          <w:p w:rsidR="00635273" w:rsidRPr="00635273" w:rsidRDefault="00635273" w:rsidP="0063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34C" w:rsidRPr="0023334C" w:rsidTr="00166AF2">
        <w:trPr>
          <w:trHeight w:val="890"/>
        </w:trPr>
        <w:tc>
          <w:tcPr>
            <w:tcW w:w="6046" w:type="dxa"/>
          </w:tcPr>
          <w:p w:rsidR="0023334C" w:rsidRPr="0023334C" w:rsidRDefault="0023334C" w:rsidP="002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3334C" w:rsidRPr="0023334C" w:rsidRDefault="0023334C" w:rsidP="0023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внутригородского района</w:t>
            </w:r>
          </w:p>
          <w:p w:rsidR="0023334C" w:rsidRPr="0023334C" w:rsidRDefault="0023334C" w:rsidP="0023334C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  <w:p w:rsidR="0023334C" w:rsidRPr="0023334C" w:rsidRDefault="0023334C" w:rsidP="0023334C">
            <w:pPr>
              <w:spacing w:after="0" w:line="240" w:lineRule="auto"/>
              <w:ind w:left="180" w:right="25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</w:tcPr>
          <w:p w:rsidR="0023334C" w:rsidRPr="0023334C" w:rsidRDefault="0023334C" w:rsidP="002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34C" w:rsidRPr="0023334C" w:rsidRDefault="0023334C" w:rsidP="002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34C" w:rsidRPr="0023334C" w:rsidRDefault="0023334C" w:rsidP="002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И.А.Рудаков</w:t>
            </w:r>
            <w:proofErr w:type="spellEnd"/>
          </w:p>
          <w:p w:rsidR="0023334C" w:rsidRPr="0023334C" w:rsidRDefault="0023334C" w:rsidP="0023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5928" w:rsidRDefault="00875928" w:rsidP="0023334C"/>
    <w:sectPr w:rsidR="0087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C"/>
    <w:rsid w:val="0023334C"/>
    <w:rsid w:val="00270A14"/>
    <w:rsid w:val="004E046A"/>
    <w:rsid w:val="00635273"/>
    <w:rsid w:val="00875928"/>
    <w:rsid w:val="00997FBF"/>
    <w:rsid w:val="009A4B77"/>
    <w:rsid w:val="00AF5735"/>
    <w:rsid w:val="00B46651"/>
    <w:rsid w:val="00E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612EC-6CAC-44D0-BD95-123CCC4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215246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Стаханов Андрей Александрович</cp:lastModifiedBy>
  <cp:revision>9</cp:revision>
  <dcterms:created xsi:type="dcterms:W3CDTF">2023-01-12T08:15:00Z</dcterms:created>
  <dcterms:modified xsi:type="dcterms:W3CDTF">2023-01-12T08:41:00Z</dcterms:modified>
</cp:coreProperties>
</file>