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E1" w:rsidRPr="00942213" w:rsidRDefault="00942213" w:rsidP="00942213">
      <w:pPr>
        <w:spacing w:after="20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42213">
        <w:rPr>
          <w:rFonts w:ascii="Times New Roman" w:eastAsia="Calibri" w:hAnsi="Times New Roman" w:cs="Times New Roman"/>
          <w:color w:val="000000"/>
          <w:sz w:val="32"/>
          <w:szCs w:val="28"/>
          <w:u w:val="single"/>
          <w:shd w:val="clear" w:color="auto" w:fill="FFFFFF"/>
        </w:rPr>
        <w:t xml:space="preserve">Перечень сведений, которые могут запрашиваться контрольным (надзорным) органом у контролируемого лица </w:t>
      </w:r>
      <w:r w:rsidR="009A0AE1" w:rsidRPr="00942213">
        <w:rPr>
          <w:rFonts w:ascii="Times New Roman" w:hAnsi="Times New Roman" w:cs="Times New Roman"/>
          <w:sz w:val="32"/>
          <w:szCs w:val="28"/>
          <w:u w:val="single"/>
        </w:rPr>
        <w:t>при осуществлении муниципального жилищного контроля</w:t>
      </w:r>
      <w:r w:rsidR="009A0AE1" w:rsidRPr="00942213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>- правоустанавливающие документы (</w:t>
      </w:r>
      <w:r w:rsidR="00942213">
        <w:rPr>
          <w:sz w:val="28"/>
        </w:rPr>
        <w:t>у</w:t>
      </w:r>
      <w:r w:rsidRPr="00942213">
        <w:rPr>
          <w:sz w:val="28"/>
        </w:rPr>
        <w:t xml:space="preserve">став юридического лица, в случае его отсутствия в общедоступных информационных системах);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документ, удостоверяющий личность; </w:t>
      </w:r>
      <w:bookmarkStart w:id="0" w:name="_GoBack"/>
      <w:bookmarkEnd w:id="0"/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документы, подтверждающие полномочия лица, представляющего интересы контролируемого лица;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копии приказов (распоряжений) о назначении на должность руководителя, ответственных лиц;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копии должностных инструкций ответственных лиц;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технические паспорта многоквартирных жилых домов; </w:t>
      </w:r>
    </w:p>
    <w:p w:rsidR="007B04CC" w:rsidRPr="00942213" w:rsidRDefault="007B04CC" w:rsidP="009A0AE1">
      <w:pPr>
        <w:pStyle w:val="a3"/>
        <w:rPr>
          <w:sz w:val="28"/>
        </w:rPr>
      </w:pPr>
      <w:r w:rsidRPr="00942213">
        <w:rPr>
          <w:sz w:val="28"/>
        </w:rPr>
        <w:t>- договор управления многоквартирным домом/договор на содержание и выполнение работ по ремонту общедомового имущества многоквартирного дома;</w:t>
      </w:r>
    </w:p>
    <w:p w:rsidR="00461DFA" w:rsidRPr="00942213" w:rsidRDefault="00461DFA" w:rsidP="0046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договоры оказания услуг и (или) выполнения работ по содержанию и ремонту общего имущества в многоквартирном доме со сторонними организациями, </w:t>
      </w:r>
      <w:r w:rsidR="007B04CC" w:rsidRPr="0094221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специализированными;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журналы заявок населения и анализ заявок жителей по многоквартирным жилым домам;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договоры с поставщиками энергоресурсов;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договоры на поставку газа и техническое обслуживание внутридомовых газовых систем и оборудования, на аварийное прикрытие с приложением графиков проведения обследований и актов выполненных работ, актов прочистки вентиляционных каналов, акты о пригодности вентиляционных каналов к работе (по проверяемым адресам); акты проверки наличия тяги вентиляционных каналов помещений, в которых установлено газоиспользующее оборудование;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журнал результатов осмотра оголовков дымоходов и вентиляционных каналов, проводимых в зимнее время;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 xml:space="preserve">-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 </w:t>
      </w:r>
    </w:p>
    <w:p w:rsidR="009A0AE1" w:rsidRPr="00942213" w:rsidRDefault="009A0AE1" w:rsidP="009A0AE1">
      <w:pPr>
        <w:pStyle w:val="a3"/>
        <w:rPr>
          <w:sz w:val="28"/>
        </w:rPr>
      </w:pPr>
      <w:r w:rsidRPr="00942213">
        <w:rPr>
          <w:sz w:val="28"/>
        </w:rPr>
        <w:t>- акты о профилактической чистке внутридомовых канализационных систем в многоквартирных жилы</w:t>
      </w:r>
      <w:r w:rsidR="007B04CC" w:rsidRPr="00942213">
        <w:rPr>
          <w:sz w:val="28"/>
        </w:rPr>
        <w:t>х домах по проверяемым адресам;</w:t>
      </w:r>
    </w:p>
    <w:p w:rsidR="00461DFA" w:rsidRPr="00942213" w:rsidRDefault="00461DFA" w:rsidP="00461DFA">
      <w:pPr>
        <w:pStyle w:val="a3"/>
        <w:rPr>
          <w:sz w:val="28"/>
        </w:rPr>
      </w:pPr>
      <w:r w:rsidRPr="00942213">
        <w:rPr>
          <w:sz w:val="28"/>
        </w:rPr>
        <w:t>- документы, подтверждающие выполнение ранее выданного предписания</w:t>
      </w:r>
      <w:r w:rsidR="007B04CC" w:rsidRPr="00942213">
        <w:rPr>
          <w:sz w:val="28"/>
        </w:rPr>
        <w:t>;</w:t>
      </w:r>
    </w:p>
    <w:p w:rsidR="00461DFA" w:rsidRPr="00942213" w:rsidRDefault="00461DFA" w:rsidP="0046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21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план работ по содержанию и ремонту общего имущества за требуемый период, утвержденный на общем с</w:t>
      </w:r>
      <w:r w:rsidR="007B04CC" w:rsidRPr="0094221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обрании собственников помещений.</w:t>
      </w:r>
    </w:p>
    <w:p w:rsidR="00461DFA" w:rsidRPr="00461DFA" w:rsidRDefault="00461DFA" w:rsidP="0046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CD" w:rsidRDefault="00197FCD" w:rsidP="00461DFA"/>
    <w:sectPr w:rsidR="0019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E1"/>
    <w:rsid w:val="00197FCD"/>
    <w:rsid w:val="00461DFA"/>
    <w:rsid w:val="004D738E"/>
    <w:rsid w:val="007B04CC"/>
    <w:rsid w:val="00942213"/>
    <w:rsid w:val="009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44EB-2932-40DB-9970-4D5E372A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Юлия Евгеньевна</dc:creator>
  <cp:keywords/>
  <dc:description/>
  <cp:lastModifiedBy>Сидорова Ольга Николаевна</cp:lastModifiedBy>
  <cp:revision>3</cp:revision>
  <dcterms:created xsi:type="dcterms:W3CDTF">2022-07-18T09:14:00Z</dcterms:created>
  <dcterms:modified xsi:type="dcterms:W3CDTF">2022-07-18T09:41:00Z</dcterms:modified>
</cp:coreProperties>
</file>