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92" w:rsidRDefault="005F1192" w:rsidP="005F11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Прокуратурой Кировского района г. Самары поддержано государственное обвинение по уголовному делу в отношении 33-летнего лица, обвиняемого в совершении преступления, предусмотренного ч. 3 ст. 162 УК РФ (разбой с незаконным проникновением в жилище).</w:t>
      </w:r>
    </w:p>
    <w:p w:rsidR="005F1192" w:rsidRDefault="005F1192" w:rsidP="005F11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ходе судебного следствия установлено, что ранее неоднократно судимый местный житель в апреле 2021 года, находясь в одной из квартир дома по ул. Победы в г. Самаре, решил похитить имущество у пожилых граждан, проживающих по соседству.</w:t>
      </w:r>
    </w:p>
    <w:p w:rsidR="005F1192" w:rsidRDefault="005F1192" w:rsidP="005F11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Подойдя к соседней квартире, мужчина с  применением насилия проник внутрь и потребовал у 83-летней женщины передать ему ценное имущество. Получив отказ, он сорвал с шеи пенсионерки золотую цепочку, обыскал квартиру и забрал еще 2 мобильных телефона.</w:t>
      </w:r>
    </w:p>
    <w:p w:rsidR="005F1192" w:rsidRDefault="005F1192" w:rsidP="005F11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На следующий день он совершил аналогичное разбойное нападение с применением ножа в отношении 80-летней женщины, проживающей в соседней квартире.</w:t>
      </w:r>
    </w:p>
    <w:p w:rsidR="005F1192" w:rsidRDefault="005F1192" w:rsidP="005F11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Кировский районный суд г. Самары с учетом мнения прокурора признал подсудимого виновным и назначил наказание в виде 8 лет 6 месяцев лишения свободы с отбыванием в исправительной колонии строгого режима.</w:t>
      </w:r>
    </w:p>
    <w:p w:rsidR="005F1192" w:rsidRDefault="005F1192" w:rsidP="005F119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7"/>
          <w:szCs w:val="17"/>
        </w:rPr>
      </w:pPr>
      <w:r>
        <w:rPr>
          <w:rFonts w:ascii="Roboto" w:hAnsi="Roboto"/>
          <w:color w:val="333333"/>
          <w:sz w:val="17"/>
          <w:szCs w:val="17"/>
        </w:rPr>
        <w:t>В настоящее время приговор не вступил в законную силу.</w:t>
      </w:r>
    </w:p>
    <w:p w:rsidR="008F4E55" w:rsidRDefault="008F4E55"/>
    <w:sectPr w:rsidR="008F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5F1192"/>
    <w:rsid w:val="005F1192"/>
    <w:rsid w:val="008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3</cp:revision>
  <dcterms:created xsi:type="dcterms:W3CDTF">2022-06-16T06:52:00Z</dcterms:created>
  <dcterms:modified xsi:type="dcterms:W3CDTF">2022-06-16T06:52:00Z</dcterms:modified>
</cp:coreProperties>
</file>